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2CC" w:themeColor="accent4" w:themeTint="33"/>
  <w:body>
    <w:p w14:paraId="1B9A439C" w14:textId="77777777" w:rsidR="008D31A9" w:rsidRDefault="00661891">
      <w:r>
        <w:rPr>
          <w:noProof/>
        </w:rPr>
        <w:drawing>
          <wp:inline distT="0" distB="0" distL="0" distR="0" wp14:anchorId="23FF872F" wp14:editId="6CEEE0C2">
            <wp:extent cx="5731510" cy="949960"/>
            <wp:effectExtent l="19050" t="19050" r="2159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NWSSDTP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949960"/>
                    </a:xfrm>
                    <a:prstGeom prst="rect">
                      <a:avLst/>
                    </a:prstGeom>
                    <a:ln>
                      <a:solidFill>
                        <a:schemeClr val="accent1"/>
                      </a:solidFill>
                    </a:ln>
                  </pic:spPr>
                </pic:pic>
              </a:graphicData>
            </a:graphic>
          </wp:inline>
        </w:drawing>
      </w:r>
    </w:p>
    <w:p w14:paraId="0820853A" w14:textId="3158A16C" w:rsidR="00661891" w:rsidRDefault="002543BC" w:rsidP="00661891">
      <w:pPr>
        <w:jc w:val="center"/>
        <w:rPr>
          <w:b/>
          <w:color w:val="1F3864" w:themeColor="accent1" w:themeShade="80"/>
          <w:sz w:val="28"/>
        </w:rPr>
      </w:pPr>
      <w:r>
        <w:rPr>
          <w:b/>
          <w:color w:val="1F3864" w:themeColor="accent1" w:themeShade="80"/>
          <w:sz w:val="28"/>
        </w:rPr>
        <w:t xml:space="preserve">Standard Studentship </w:t>
      </w:r>
      <w:r w:rsidR="007D29C1">
        <w:rPr>
          <w:b/>
          <w:color w:val="1F3864" w:themeColor="accent1" w:themeShade="80"/>
          <w:sz w:val="28"/>
        </w:rPr>
        <w:t>Guidance</w:t>
      </w:r>
      <w:r w:rsidR="00451CDC">
        <w:rPr>
          <w:b/>
          <w:color w:val="1F3864" w:themeColor="accent1" w:themeShade="80"/>
          <w:sz w:val="28"/>
        </w:rPr>
        <w:t xml:space="preserve"> for October 202</w:t>
      </w:r>
      <w:r w:rsidR="00A21FFB">
        <w:rPr>
          <w:b/>
          <w:color w:val="1F3864" w:themeColor="accent1" w:themeShade="80"/>
          <w:sz w:val="28"/>
        </w:rPr>
        <w:t>7</w:t>
      </w:r>
      <w:r w:rsidR="00451CDC">
        <w:rPr>
          <w:b/>
          <w:color w:val="1F3864" w:themeColor="accent1" w:themeShade="80"/>
          <w:sz w:val="28"/>
        </w:rPr>
        <w:t xml:space="preserve"> Entry</w:t>
      </w:r>
    </w:p>
    <w:p w14:paraId="42E087D0" w14:textId="49353DA0" w:rsidR="007E7CC0" w:rsidRPr="00555672" w:rsidRDefault="007E7CC0" w:rsidP="007E7CC0">
      <w:pPr>
        <w:spacing w:line="360" w:lineRule="auto"/>
        <w:jc w:val="center"/>
        <w:rPr>
          <w:rFonts w:cstheme="minorHAnsi"/>
          <w:color w:val="000000" w:themeColor="text1"/>
          <w:sz w:val="24"/>
          <w:szCs w:val="24"/>
        </w:rPr>
      </w:pPr>
      <w:r w:rsidRPr="00555672">
        <w:rPr>
          <w:rFonts w:cstheme="minorHAnsi"/>
          <w:color w:val="000000" w:themeColor="text1"/>
          <w:sz w:val="24"/>
          <w:szCs w:val="24"/>
        </w:rPr>
        <w:t xml:space="preserve">Please read this guidance document in full before completing and submitting the </w:t>
      </w:r>
      <w:r>
        <w:rPr>
          <w:rFonts w:cstheme="minorHAnsi"/>
          <w:color w:val="000000" w:themeColor="text1"/>
          <w:sz w:val="24"/>
          <w:szCs w:val="24"/>
        </w:rPr>
        <w:t>Standard</w:t>
      </w:r>
      <w:r w:rsidRPr="00555672">
        <w:rPr>
          <w:rFonts w:cstheme="minorHAnsi"/>
          <w:color w:val="000000" w:themeColor="text1"/>
          <w:sz w:val="24"/>
          <w:szCs w:val="24"/>
        </w:rPr>
        <w:t xml:space="preserve"> Studentship Application Form.</w:t>
      </w:r>
    </w:p>
    <w:p w14:paraId="1081A9B9" w14:textId="77777777" w:rsidR="006E3451" w:rsidRPr="00D33767" w:rsidRDefault="006E3451" w:rsidP="007B3CEB">
      <w:pPr>
        <w:shd w:val="clear" w:color="auto" w:fill="8EAADB" w:themeFill="accent1" w:themeFillTint="99"/>
        <w:spacing w:line="360" w:lineRule="auto"/>
        <w:jc w:val="both"/>
        <w:rPr>
          <w:rFonts w:cstheme="minorHAnsi"/>
          <w:b/>
          <w:color w:val="000000" w:themeColor="text1"/>
          <w:sz w:val="24"/>
          <w:szCs w:val="24"/>
        </w:rPr>
      </w:pPr>
      <w:r w:rsidRPr="00D33767">
        <w:rPr>
          <w:rFonts w:cstheme="minorHAnsi"/>
          <w:b/>
          <w:color w:val="000000" w:themeColor="text1"/>
          <w:sz w:val="24"/>
          <w:szCs w:val="24"/>
        </w:rPr>
        <w:t>Introduction</w:t>
      </w:r>
    </w:p>
    <w:p w14:paraId="4B9ABBA1" w14:textId="2EF0F4DF" w:rsidR="00ED0A25" w:rsidRPr="004F662F" w:rsidRDefault="006E3451" w:rsidP="00ED0A25">
      <w:pPr>
        <w:pStyle w:val="BodyText"/>
        <w:spacing w:line="360" w:lineRule="auto"/>
        <w:jc w:val="both"/>
        <w:rPr>
          <w:rFonts w:asciiTheme="minorHAnsi" w:hAnsiTheme="minorHAnsi" w:cstheme="minorHAnsi"/>
          <w:sz w:val="24"/>
          <w:szCs w:val="24"/>
        </w:rPr>
      </w:pPr>
      <w:r w:rsidRPr="004F662F">
        <w:rPr>
          <w:rFonts w:asciiTheme="minorHAnsi" w:hAnsiTheme="minorHAnsi" w:cstheme="minorHAnsi"/>
          <w:sz w:val="24"/>
          <w:szCs w:val="24"/>
        </w:rPr>
        <w:t xml:space="preserve">This document for those who wish to apply to the Universities of </w:t>
      </w:r>
      <w:r w:rsidR="006C7DBD" w:rsidRPr="004F662F">
        <w:rPr>
          <w:rFonts w:asciiTheme="minorHAnsi" w:hAnsiTheme="minorHAnsi" w:cstheme="minorHAnsi"/>
          <w:sz w:val="24"/>
          <w:szCs w:val="24"/>
        </w:rPr>
        <w:t xml:space="preserve">Keele, </w:t>
      </w:r>
      <w:r w:rsidR="00D33767" w:rsidRPr="004F662F">
        <w:rPr>
          <w:rFonts w:asciiTheme="minorHAnsi" w:hAnsiTheme="minorHAnsi" w:cstheme="minorHAnsi"/>
          <w:sz w:val="24"/>
          <w:szCs w:val="24"/>
        </w:rPr>
        <w:t xml:space="preserve">Lancashire, </w:t>
      </w:r>
      <w:r w:rsidRPr="004F662F">
        <w:rPr>
          <w:rFonts w:asciiTheme="minorHAnsi" w:hAnsiTheme="minorHAnsi" w:cstheme="minorHAnsi"/>
          <w:sz w:val="24"/>
          <w:szCs w:val="24"/>
        </w:rPr>
        <w:t xml:space="preserve">Lancaster, Liverpool or Manchester for an Economic and Social Research </w:t>
      </w:r>
      <w:r w:rsidR="00D62918" w:rsidRPr="004F662F">
        <w:rPr>
          <w:rFonts w:asciiTheme="minorHAnsi" w:hAnsiTheme="minorHAnsi" w:cstheme="minorHAnsi"/>
          <w:sz w:val="24"/>
          <w:szCs w:val="24"/>
        </w:rPr>
        <w:t>Council</w:t>
      </w:r>
      <w:r w:rsidRPr="004F662F">
        <w:rPr>
          <w:rFonts w:asciiTheme="minorHAnsi" w:hAnsiTheme="minorHAnsi" w:cstheme="minorHAnsi"/>
          <w:sz w:val="24"/>
          <w:szCs w:val="24"/>
        </w:rPr>
        <w:t xml:space="preserve"> (ESRC) postgraduate award under the North West Social Science Doctoral Training Partnership (NWSSDTP) to support doctoral study from October 202</w:t>
      </w:r>
      <w:r w:rsidR="001E05FD" w:rsidRPr="004F662F">
        <w:rPr>
          <w:rFonts w:asciiTheme="minorHAnsi" w:hAnsiTheme="minorHAnsi" w:cstheme="minorHAnsi"/>
          <w:sz w:val="24"/>
          <w:szCs w:val="24"/>
        </w:rPr>
        <w:t>7</w:t>
      </w:r>
      <w:r w:rsidRPr="004F662F">
        <w:rPr>
          <w:rFonts w:asciiTheme="minorHAnsi" w:hAnsiTheme="minorHAnsi" w:cstheme="minorHAnsi"/>
          <w:sz w:val="24"/>
          <w:szCs w:val="24"/>
        </w:rPr>
        <w:t>. The guidance below sets out eligibility for awards</w:t>
      </w:r>
      <w:r w:rsidR="00D33767" w:rsidRPr="004F662F">
        <w:rPr>
          <w:rFonts w:asciiTheme="minorHAnsi" w:hAnsiTheme="minorHAnsi" w:cstheme="minorHAnsi"/>
          <w:sz w:val="24"/>
          <w:szCs w:val="24"/>
        </w:rPr>
        <w:t>, expectations of funding</w:t>
      </w:r>
      <w:r w:rsidRPr="004F662F">
        <w:rPr>
          <w:rFonts w:asciiTheme="minorHAnsi" w:hAnsiTheme="minorHAnsi" w:cstheme="minorHAnsi"/>
          <w:sz w:val="24"/>
          <w:szCs w:val="24"/>
        </w:rPr>
        <w:t xml:space="preserve"> and the application process. </w:t>
      </w:r>
      <w:r w:rsidR="00D97D15" w:rsidRPr="004F662F">
        <w:rPr>
          <w:rFonts w:asciiTheme="minorHAnsi" w:hAnsiTheme="minorHAnsi" w:cstheme="minorHAnsi"/>
          <w:sz w:val="24"/>
          <w:szCs w:val="24"/>
        </w:rPr>
        <w:t xml:space="preserve">Examples of previously successful, anonymised </w:t>
      </w:r>
      <w:r w:rsidR="004F662F">
        <w:rPr>
          <w:rFonts w:asciiTheme="minorHAnsi" w:hAnsiTheme="minorHAnsi" w:cstheme="minorHAnsi"/>
          <w:sz w:val="24"/>
          <w:szCs w:val="24"/>
        </w:rPr>
        <w:t xml:space="preserve">applications </w:t>
      </w:r>
      <w:r w:rsidR="00D97D15" w:rsidRPr="004F662F">
        <w:rPr>
          <w:rFonts w:asciiTheme="minorHAnsi" w:hAnsiTheme="minorHAnsi" w:cstheme="minorHAnsi"/>
          <w:sz w:val="24"/>
          <w:szCs w:val="24"/>
        </w:rPr>
        <w:t xml:space="preserve">can be found here: </w:t>
      </w:r>
      <w:hyperlink r:id="rId9" w:history="1">
        <w:r w:rsidR="00D97D15" w:rsidRPr="004F662F">
          <w:rPr>
            <w:rStyle w:val="Hyperlink"/>
            <w:rFonts w:asciiTheme="minorHAnsi" w:hAnsiTheme="minorHAnsi" w:cstheme="minorHAnsi"/>
            <w:sz w:val="24"/>
            <w:szCs w:val="24"/>
          </w:rPr>
          <w:t>https://nwssdtp.ac.uk/how-to-apply/example-apps/</w:t>
        </w:r>
      </w:hyperlink>
      <w:r w:rsidR="00D97D15" w:rsidRPr="004F662F">
        <w:rPr>
          <w:rFonts w:asciiTheme="minorHAnsi" w:hAnsiTheme="minorHAnsi" w:cstheme="minorHAnsi"/>
          <w:sz w:val="24"/>
          <w:szCs w:val="24"/>
        </w:rPr>
        <w:t xml:space="preserve"> </w:t>
      </w:r>
      <w:r w:rsidR="00962730" w:rsidRPr="004F662F">
        <w:rPr>
          <w:rFonts w:asciiTheme="minorHAnsi" w:hAnsiTheme="minorHAnsi" w:cstheme="minorHAnsi"/>
          <w:sz w:val="24"/>
          <w:szCs w:val="24"/>
        </w:rPr>
        <w:t xml:space="preserve">and a recording of our applicant workshop can be found on </w:t>
      </w:r>
      <w:hyperlink r:id="rId10" w:history="1">
        <w:r w:rsidR="00962730" w:rsidRPr="004F662F">
          <w:rPr>
            <w:rStyle w:val="Hyperlink"/>
            <w:rFonts w:asciiTheme="minorHAnsi" w:hAnsiTheme="minorHAnsi" w:cstheme="minorHAnsi"/>
            <w:sz w:val="24"/>
            <w:szCs w:val="24"/>
          </w:rPr>
          <w:t>our YouTube channel</w:t>
        </w:r>
      </w:hyperlink>
      <w:r w:rsidR="00962730" w:rsidRPr="004F662F">
        <w:rPr>
          <w:rFonts w:asciiTheme="minorHAnsi" w:hAnsiTheme="minorHAnsi" w:cstheme="minorHAnsi"/>
          <w:sz w:val="24"/>
          <w:szCs w:val="24"/>
        </w:rPr>
        <w:t xml:space="preserve">. </w:t>
      </w:r>
      <w:r w:rsidR="00ED0A25" w:rsidRPr="004F662F">
        <w:rPr>
          <w:rFonts w:asciiTheme="minorHAnsi" w:hAnsiTheme="minorHAnsi" w:cstheme="minorHAnsi"/>
          <w:sz w:val="24"/>
          <w:szCs w:val="24"/>
        </w:rPr>
        <w:t xml:space="preserve">A BSL Signed version of the applicant workshop can be found </w:t>
      </w:r>
      <w:hyperlink r:id="rId11" w:history="1">
        <w:r w:rsidR="00ED0A25" w:rsidRPr="004F662F">
          <w:rPr>
            <w:rStyle w:val="Hyperlink"/>
            <w:rFonts w:asciiTheme="minorHAnsi" w:hAnsiTheme="minorHAnsi" w:cstheme="minorHAnsi"/>
            <w:sz w:val="24"/>
            <w:szCs w:val="24"/>
          </w:rPr>
          <w:t>here</w:t>
        </w:r>
      </w:hyperlink>
      <w:r w:rsidR="00ED0A25" w:rsidRPr="004F662F">
        <w:rPr>
          <w:rFonts w:asciiTheme="minorHAnsi" w:hAnsiTheme="minorHAnsi" w:cstheme="minorHAnsi"/>
          <w:sz w:val="24"/>
          <w:szCs w:val="24"/>
        </w:rPr>
        <w:t>.</w:t>
      </w:r>
    </w:p>
    <w:p w14:paraId="4084EBD5" w14:textId="77777777" w:rsidR="006E3451" w:rsidRPr="004F662F" w:rsidRDefault="006E3451" w:rsidP="007B3CEB">
      <w:pPr>
        <w:pStyle w:val="Default"/>
        <w:spacing w:line="360" w:lineRule="auto"/>
        <w:jc w:val="both"/>
        <w:rPr>
          <w:rFonts w:asciiTheme="minorHAnsi" w:hAnsiTheme="minorHAnsi" w:cstheme="minorHAnsi"/>
        </w:rPr>
      </w:pPr>
    </w:p>
    <w:bookmarkStart w:id="0" w:name="_Toc239664454" w:displacedByCustomXml="next"/>
    <w:sdt>
      <w:sdtPr>
        <w:rPr>
          <w:rFonts w:cstheme="minorBidi"/>
          <w:b w:val="0"/>
          <w:color w:val="auto"/>
          <w:sz w:val="22"/>
          <w:szCs w:val="22"/>
        </w:rPr>
        <w:id w:val="-712418794"/>
        <w:docPartObj>
          <w:docPartGallery w:val="Table of Contents"/>
          <w:docPartUnique/>
        </w:docPartObj>
      </w:sdtPr>
      <w:sdtEndPr>
        <w:rPr>
          <w:bCs/>
          <w:noProof/>
        </w:rPr>
      </w:sdtEndPr>
      <w:sdtContent>
        <w:p w14:paraId="66669DD7" w14:textId="2AF19967" w:rsidR="00D33767" w:rsidRPr="004F662F" w:rsidRDefault="00D33767" w:rsidP="004B6475">
          <w:pPr>
            <w:pStyle w:val="Heading1"/>
            <w:rPr>
              <w:sz w:val="22"/>
              <w:szCs w:val="22"/>
            </w:rPr>
          </w:pPr>
          <w:r w:rsidRPr="004F662F">
            <w:rPr>
              <w:sz w:val="22"/>
              <w:szCs w:val="22"/>
            </w:rPr>
            <w:t>Contents</w:t>
          </w:r>
          <w:bookmarkEnd w:id="0"/>
        </w:p>
        <w:p w14:paraId="48073864" w14:textId="2ACC7994" w:rsidR="00ED0A25" w:rsidRPr="004F662F" w:rsidRDefault="00D33767">
          <w:pPr>
            <w:pStyle w:val="TOC1"/>
            <w:tabs>
              <w:tab w:val="right" w:leader="dot" w:pos="9016"/>
            </w:tabs>
            <w:rPr>
              <w:rFonts w:eastAsiaTheme="minorEastAsia"/>
              <w:noProof/>
              <w:kern w:val="2"/>
              <w:lang w:eastAsia="en-GB"/>
              <w14:ligatures w14:val="standardContextual"/>
            </w:rPr>
          </w:pPr>
          <w:r w:rsidRPr="004F662F">
            <w:fldChar w:fldCharType="begin"/>
          </w:r>
          <w:r w:rsidRPr="004F662F">
            <w:instrText xml:space="preserve"> TOC \o "1-3" \h \z \u </w:instrText>
          </w:r>
          <w:r w:rsidRPr="004F662F">
            <w:fldChar w:fldCharType="separate"/>
          </w:r>
          <w:hyperlink w:anchor="_Toc239664455" w:history="1">
            <w:r w:rsidR="00ED0A25" w:rsidRPr="004F662F">
              <w:rPr>
                <w:rStyle w:val="Hyperlink"/>
                <w:noProof/>
              </w:rPr>
              <w:t>Financial basis of the awards</w:t>
            </w:r>
            <w:r w:rsidR="00ED0A25" w:rsidRPr="004F662F">
              <w:rPr>
                <w:noProof/>
                <w:webHidden/>
              </w:rPr>
              <w:tab/>
            </w:r>
            <w:r w:rsidR="00ED0A25" w:rsidRPr="004F662F">
              <w:rPr>
                <w:noProof/>
                <w:webHidden/>
              </w:rPr>
              <w:fldChar w:fldCharType="begin"/>
            </w:r>
            <w:r w:rsidR="00ED0A25" w:rsidRPr="004F662F">
              <w:rPr>
                <w:noProof/>
                <w:webHidden/>
              </w:rPr>
              <w:instrText xml:space="preserve"> PAGEREF _Toc239664455 \h </w:instrText>
            </w:r>
            <w:r w:rsidR="00ED0A25" w:rsidRPr="004F662F">
              <w:rPr>
                <w:noProof/>
                <w:webHidden/>
              </w:rPr>
            </w:r>
            <w:r w:rsidR="00ED0A25" w:rsidRPr="004F662F">
              <w:rPr>
                <w:noProof/>
                <w:webHidden/>
              </w:rPr>
              <w:fldChar w:fldCharType="separate"/>
            </w:r>
            <w:r w:rsidR="00ED0A25" w:rsidRPr="004F662F">
              <w:rPr>
                <w:noProof/>
                <w:webHidden/>
              </w:rPr>
              <w:t>2</w:t>
            </w:r>
            <w:r w:rsidR="00ED0A25" w:rsidRPr="004F662F">
              <w:rPr>
                <w:noProof/>
                <w:webHidden/>
              </w:rPr>
              <w:fldChar w:fldCharType="end"/>
            </w:r>
          </w:hyperlink>
        </w:p>
        <w:p w14:paraId="580B3E33" w14:textId="116FCA8B" w:rsidR="00ED0A25" w:rsidRPr="004F662F" w:rsidRDefault="00ED0A25">
          <w:pPr>
            <w:pStyle w:val="TOC1"/>
            <w:tabs>
              <w:tab w:val="right" w:leader="dot" w:pos="9016"/>
            </w:tabs>
            <w:rPr>
              <w:rFonts w:eastAsiaTheme="minorEastAsia"/>
              <w:noProof/>
              <w:kern w:val="2"/>
              <w:lang w:eastAsia="en-GB"/>
              <w14:ligatures w14:val="standardContextual"/>
            </w:rPr>
          </w:pPr>
          <w:hyperlink w:anchor="_Toc239664456" w:history="1">
            <w:r w:rsidRPr="004F662F">
              <w:rPr>
                <w:rStyle w:val="Hyperlink"/>
                <w:noProof/>
              </w:rPr>
              <w:t>Residential Eligibility</w:t>
            </w:r>
            <w:r w:rsidRPr="004F662F">
              <w:rPr>
                <w:noProof/>
                <w:webHidden/>
              </w:rPr>
              <w:tab/>
            </w:r>
            <w:r w:rsidRPr="004F662F">
              <w:rPr>
                <w:noProof/>
                <w:webHidden/>
              </w:rPr>
              <w:fldChar w:fldCharType="begin"/>
            </w:r>
            <w:r w:rsidRPr="004F662F">
              <w:rPr>
                <w:noProof/>
                <w:webHidden/>
              </w:rPr>
              <w:instrText xml:space="preserve"> PAGEREF _Toc239664456 \h </w:instrText>
            </w:r>
            <w:r w:rsidRPr="004F662F">
              <w:rPr>
                <w:noProof/>
                <w:webHidden/>
              </w:rPr>
            </w:r>
            <w:r w:rsidRPr="004F662F">
              <w:rPr>
                <w:noProof/>
                <w:webHidden/>
              </w:rPr>
              <w:fldChar w:fldCharType="separate"/>
            </w:r>
            <w:r w:rsidRPr="004F662F">
              <w:rPr>
                <w:noProof/>
                <w:webHidden/>
              </w:rPr>
              <w:t>2</w:t>
            </w:r>
            <w:r w:rsidRPr="004F662F">
              <w:rPr>
                <w:noProof/>
                <w:webHidden/>
              </w:rPr>
              <w:fldChar w:fldCharType="end"/>
            </w:r>
          </w:hyperlink>
        </w:p>
        <w:p w14:paraId="425E1D9E" w14:textId="5DA57A66" w:rsidR="00ED0A25" w:rsidRPr="004F662F" w:rsidRDefault="00ED0A25">
          <w:pPr>
            <w:pStyle w:val="TOC1"/>
            <w:tabs>
              <w:tab w:val="right" w:leader="dot" w:pos="9016"/>
            </w:tabs>
            <w:rPr>
              <w:rFonts w:eastAsiaTheme="minorEastAsia"/>
              <w:noProof/>
              <w:kern w:val="2"/>
              <w:lang w:eastAsia="en-GB"/>
              <w14:ligatures w14:val="standardContextual"/>
            </w:rPr>
          </w:pPr>
          <w:hyperlink w:anchor="_Toc239664457" w:history="1">
            <w:r w:rsidRPr="004F662F">
              <w:rPr>
                <w:rStyle w:val="Hyperlink"/>
                <w:noProof/>
              </w:rPr>
              <w:t>Structure of Awards</w:t>
            </w:r>
            <w:r w:rsidRPr="004F662F">
              <w:rPr>
                <w:noProof/>
                <w:webHidden/>
              </w:rPr>
              <w:tab/>
            </w:r>
            <w:r w:rsidRPr="004F662F">
              <w:rPr>
                <w:noProof/>
                <w:webHidden/>
              </w:rPr>
              <w:fldChar w:fldCharType="begin"/>
            </w:r>
            <w:r w:rsidRPr="004F662F">
              <w:rPr>
                <w:noProof/>
                <w:webHidden/>
              </w:rPr>
              <w:instrText xml:space="preserve"> PAGEREF _Toc239664457 \h </w:instrText>
            </w:r>
            <w:r w:rsidRPr="004F662F">
              <w:rPr>
                <w:noProof/>
                <w:webHidden/>
              </w:rPr>
            </w:r>
            <w:r w:rsidRPr="004F662F">
              <w:rPr>
                <w:noProof/>
                <w:webHidden/>
              </w:rPr>
              <w:fldChar w:fldCharType="separate"/>
            </w:r>
            <w:r w:rsidRPr="004F662F">
              <w:rPr>
                <w:noProof/>
                <w:webHidden/>
              </w:rPr>
              <w:t>3</w:t>
            </w:r>
            <w:r w:rsidRPr="004F662F">
              <w:rPr>
                <w:noProof/>
                <w:webHidden/>
              </w:rPr>
              <w:fldChar w:fldCharType="end"/>
            </w:r>
          </w:hyperlink>
        </w:p>
        <w:p w14:paraId="2FA3103D" w14:textId="5969A740" w:rsidR="00ED0A25" w:rsidRPr="004F662F" w:rsidRDefault="00ED0A25">
          <w:pPr>
            <w:pStyle w:val="TOC1"/>
            <w:tabs>
              <w:tab w:val="right" w:leader="dot" w:pos="9016"/>
            </w:tabs>
            <w:rPr>
              <w:rFonts w:eastAsiaTheme="minorEastAsia"/>
              <w:noProof/>
              <w:kern w:val="2"/>
              <w:lang w:eastAsia="en-GB"/>
              <w14:ligatures w14:val="standardContextual"/>
            </w:rPr>
          </w:pPr>
          <w:hyperlink w:anchor="_Toc239664458" w:history="1">
            <w:r w:rsidRPr="004F662F">
              <w:rPr>
                <w:rStyle w:val="Hyperlink"/>
                <w:noProof/>
              </w:rPr>
              <w:t>Academic Eligibility</w:t>
            </w:r>
            <w:r w:rsidRPr="004F662F">
              <w:rPr>
                <w:noProof/>
                <w:webHidden/>
              </w:rPr>
              <w:tab/>
            </w:r>
            <w:r w:rsidRPr="004F662F">
              <w:rPr>
                <w:noProof/>
                <w:webHidden/>
              </w:rPr>
              <w:fldChar w:fldCharType="begin"/>
            </w:r>
            <w:r w:rsidRPr="004F662F">
              <w:rPr>
                <w:noProof/>
                <w:webHidden/>
              </w:rPr>
              <w:instrText xml:space="preserve"> PAGEREF _Toc239664458 \h </w:instrText>
            </w:r>
            <w:r w:rsidRPr="004F662F">
              <w:rPr>
                <w:noProof/>
                <w:webHidden/>
              </w:rPr>
            </w:r>
            <w:r w:rsidRPr="004F662F">
              <w:rPr>
                <w:noProof/>
                <w:webHidden/>
              </w:rPr>
              <w:fldChar w:fldCharType="separate"/>
            </w:r>
            <w:r w:rsidRPr="004F662F">
              <w:rPr>
                <w:noProof/>
                <w:webHidden/>
              </w:rPr>
              <w:t>4</w:t>
            </w:r>
            <w:r w:rsidRPr="004F662F">
              <w:rPr>
                <w:noProof/>
                <w:webHidden/>
              </w:rPr>
              <w:fldChar w:fldCharType="end"/>
            </w:r>
          </w:hyperlink>
        </w:p>
        <w:p w14:paraId="1DB2C5D6" w14:textId="16057B78" w:rsidR="00ED0A25" w:rsidRPr="004F662F" w:rsidRDefault="00ED0A25">
          <w:pPr>
            <w:pStyle w:val="TOC1"/>
            <w:tabs>
              <w:tab w:val="right" w:leader="dot" w:pos="9016"/>
            </w:tabs>
            <w:rPr>
              <w:rFonts w:eastAsiaTheme="minorEastAsia"/>
              <w:noProof/>
              <w:kern w:val="2"/>
              <w:lang w:eastAsia="en-GB"/>
              <w14:ligatures w14:val="standardContextual"/>
            </w:rPr>
          </w:pPr>
          <w:hyperlink w:anchor="_Toc239664459" w:history="1">
            <w:r w:rsidRPr="004F662F">
              <w:rPr>
                <w:rStyle w:val="Hyperlink"/>
                <w:noProof/>
              </w:rPr>
              <w:t>Directed Studentships and Global Majority Commitment</w:t>
            </w:r>
            <w:r w:rsidRPr="004F662F">
              <w:rPr>
                <w:noProof/>
                <w:webHidden/>
              </w:rPr>
              <w:tab/>
            </w:r>
            <w:r w:rsidRPr="004F662F">
              <w:rPr>
                <w:noProof/>
                <w:webHidden/>
              </w:rPr>
              <w:fldChar w:fldCharType="begin"/>
            </w:r>
            <w:r w:rsidRPr="004F662F">
              <w:rPr>
                <w:noProof/>
                <w:webHidden/>
              </w:rPr>
              <w:instrText xml:space="preserve"> PAGEREF _Toc239664459 \h </w:instrText>
            </w:r>
            <w:r w:rsidRPr="004F662F">
              <w:rPr>
                <w:noProof/>
                <w:webHidden/>
              </w:rPr>
            </w:r>
            <w:r w:rsidRPr="004F662F">
              <w:rPr>
                <w:noProof/>
                <w:webHidden/>
              </w:rPr>
              <w:fldChar w:fldCharType="separate"/>
            </w:r>
            <w:r w:rsidRPr="004F662F">
              <w:rPr>
                <w:noProof/>
                <w:webHidden/>
              </w:rPr>
              <w:t>4</w:t>
            </w:r>
            <w:r w:rsidRPr="004F662F">
              <w:rPr>
                <w:noProof/>
                <w:webHidden/>
              </w:rPr>
              <w:fldChar w:fldCharType="end"/>
            </w:r>
          </w:hyperlink>
        </w:p>
        <w:p w14:paraId="6E5C55C4" w14:textId="1DC4904B" w:rsidR="00ED0A25" w:rsidRPr="004F662F" w:rsidRDefault="00ED0A25">
          <w:pPr>
            <w:pStyle w:val="TOC1"/>
            <w:tabs>
              <w:tab w:val="right" w:leader="dot" w:pos="9016"/>
            </w:tabs>
            <w:rPr>
              <w:rFonts w:eastAsiaTheme="minorEastAsia"/>
              <w:noProof/>
              <w:kern w:val="2"/>
              <w:lang w:eastAsia="en-GB"/>
              <w14:ligatures w14:val="standardContextual"/>
            </w:rPr>
          </w:pPr>
          <w:hyperlink w:anchor="_Toc239664460" w:history="1">
            <w:r w:rsidRPr="004F662F">
              <w:rPr>
                <w:rStyle w:val="Hyperlink"/>
                <w:noProof/>
                <w:lang w:val="en-US"/>
              </w:rPr>
              <w:t>Priority Areas</w:t>
            </w:r>
            <w:r w:rsidRPr="004F662F">
              <w:rPr>
                <w:noProof/>
                <w:webHidden/>
              </w:rPr>
              <w:tab/>
            </w:r>
            <w:r w:rsidRPr="004F662F">
              <w:rPr>
                <w:noProof/>
                <w:webHidden/>
              </w:rPr>
              <w:fldChar w:fldCharType="begin"/>
            </w:r>
            <w:r w:rsidRPr="004F662F">
              <w:rPr>
                <w:noProof/>
                <w:webHidden/>
              </w:rPr>
              <w:instrText xml:space="preserve"> PAGEREF _Toc239664460 \h </w:instrText>
            </w:r>
            <w:r w:rsidRPr="004F662F">
              <w:rPr>
                <w:noProof/>
                <w:webHidden/>
              </w:rPr>
            </w:r>
            <w:r w:rsidRPr="004F662F">
              <w:rPr>
                <w:noProof/>
                <w:webHidden/>
              </w:rPr>
              <w:fldChar w:fldCharType="separate"/>
            </w:r>
            <w:r w:rsidRPr="004F662F">
              <w:rPr>
                <w:noProof/>
                <w:webHidden/>
              </w:rPr>
              <w:t>5</w:t>
            </w:r>
            <w:r w:rsidRPr="004F662F">
              <w:rPr>
                <w:noProof/>
                <w:webHidden/>
              </w:rPr>
              <w:fldChar w:fldCharType="end"/>
            </w:r>
          </w:hyperlink>
        </w:p>
        <w:p w14:paraId="675334CA" w14:textId="6E59484A" w:rsidR="00ED0A25" w:rsidRPr="004F662F" w:rsidRDefault="00ED0A25">
          <w:pPr>
            <w:pStyle w:val="TOC1"/>
            <w:tabs>
              <w:tab w:val="right" w:leader="dot" w:pos="9016"/>
            </w:tabs>
            <w:rPr>
              <w:rFonts w:eastAsiaTheme="minorEastAsia"/>
              <w:noProof/>
              <w:kern w:val="2"/>
              <w:lang w:eastAsia="en-GB"/>
              <w14:ligatures w14:val="standardContextual"/>
            </w:rPr>
          </w:pPr>
          <w:hyperlink w:anchor="_Toc239664461" w:history="1">
            <w:r w:rsidRPr="004F662F">
              <w:rPr>
                <w:rStyle w:val="Hyperlink"/>
                <w:noProof/>
              </w:rPr>
              <w:t>The Application Process</w:t>
            </w:r>
            <w:r w:rsidRPr="004F662F">
              <w:rPr>
                <w:noProof/>
                <w:webHidden/>
              </w:rPr>
              <w:tab/>
            </w:r>
            <w:r w:rsidRPr="004F662F">
              <w:rPr>
                <w:noProof/>
                <w:webHidden/>
              </w:rPr>
              <w:fldChar w:fldCharType="begin"/>
            </w:r>
            <w:r w:rsidRPr="004F662F">
              <w:rPr>
                <w:noProof/>
                <w:webHidden/>
              </w:rPr>
              <w:instrText xml:space="preserve"> PAGEREF _Toc239664461 \h </w:instrText>
            </w:r>
            <w:r w:rsidRPr="004F662F">
              <w:rPr>
                <w:noProof/>
                <w:webHidden/>
              </w:rPr>
            </w:r>
            <w:r w:rsidRPr="004F662F">
              <w:rPr>
                <w:noProof/>
                <w:webHidden/>
              </w:rPr>
              <w:fldChar w:fldCharType="separate"/>
            </w:r>
            <w:r w:rsidRPr="004F662F">
              <w:rPr>
                <w:noProof/>
                <w:webHidden/>
              </w:rPr>
              <w:t>6</w:t>
            </w:r>
            <w:r w:rsidRPr="004F662F">
              <w:rPr>
                <w:noProof/>
                <w:webHidden/>
              </w:rPr>
              <w:fldChar w:fldCharType="end"/>
            </w:r>
          </w:hyperlink>
        </w:p>
        <w:p w14:paraId="7E1D1B7F" w14:textId="4B904B58" w:rsidR="00ED0A25" w:rsidRPr="004F662F" w:rsidRDefault="00ED0A25">
          <w:pPr>
            <w:pStyle w:val="TOC1"/>
            <w:tabs>
              <w:tab w:val="right" w:leader="dot" w:pos="9016"/>
            </w:tabs>
            <w:rPr>
              <w:rFonts w:eastAsiaTheme="minorEastAsia"/>
              <w:noProof/>
              <w:kern w:val="2"/>
              <w:lang w:eastAsia="en-GB"/>
              <w14:ligatures w14:val="standardContextual"/>
            </w:rPr>
          </w:pPr>
          <w:hyperlink w:anchor="_Toc239664462" w:history="1">
            <w:r w:rsidRPr="004F662F">
              <w:rPr>
                <w:rStyle w:val="Hyperlink"/>
                <w:noProof/>
              </w:rPr>
              <w:t>Equal Opportunities Monitoring</w:t>
            </w:r>
            <w:r w:rsidRPr="004F662F">
              <w:rPr>
                <w:noProof/>
                <w:webHidden/>
              </w:rPr>
              <w:tab/>
            </w:r>
            <w:r w:rsidRPr="004F662F">
              <w:rPr>
                <w:noProof/>
                <w:webHidden/>
              </w:rPr>
              <w:fldChar w:fldCharType="begin"/>
            </w:r>
            <w:r w:rsidRPr="004F662F">
              <w:rPr>
                <w:noProof/>
                <w:webHidden/>
              </w:rPr>
              <w:instrText xml:space="preserve"> PAGEREF _Toc239664462 \h </w:instrText>
            </w:r>
            <w:r w:rsidRPr="004F662F">
              <w:rPr>
                <w:noProof/>
                <w:webHidden/>
              </w:rPr>
            </w:r>
            <w:r w:rsidRPr="004F662F">
              <w:rPr>
                <w:noProof/>
                <w:webHidden/>
              </w:rPr>
              <w:fldChar w:fldCharType="separate"/>
            </w:r>
            <w:r w:rsidRPr="004F662F">
              <w:rPr>
                <w:noProof/>
                <w:webHidden/>
              </w:rPr>
              <w:t>7</w:t>
            </w:r>
            <w:r w:rsidRPr="004F662F">
              <w:rPr>
                <w:noProof/>
                <w:webHidden/>
              </w:rPr>
              <w:fldChar w:fldCharType="end"/>
            </w:r>
          </w:hyperlink>
        </w:p>
        <w:p w14:paraId="3DB4C97A" w14:textId="2184402B" w:rsidR="00ED0A25" w:rsidRPr="004F662F" w:rsidRDefault="00ED0A25">
          <w:pPr>
            <w:pStyle w:val="TOC1"/>
            <w:tabs>
              <w:tab w:val="right" w:leader="dot" w:pos="9016"/>
            </w:tabs>
            <w:rPr>
              <w:rFonts w:eastAsiaTheme="minorEastAsia"/>
              <w:noProof/>
              <w:kern w:val="2"/>
              <w:lang w:eastAsia="en-GB"/>
              <w14:ligatures w14:val="standardContextual"/>
            </w:rPr>
          </w:pPr>
          <w:hyperlink w:anchor="_Toc239664463" w:history="1">
            <w:r w:rsidRPr="004F662F">
              <w:rPr>
                <w:rStyle w:val="Hyperlink"/>
                <w:noProof/>
              </w:rPr>
              <w:t>Assessment of Applications</w:t>
            </w:r>
            <w:r w:rsidRPr="004F662F">
              <w:rPr>
                <w:noProof/>
                <w:webHidden/>
              </w:rPr>
              <w:tab/>
            </w:r>
            <w:r w:rsidRPr="004F662F">
              <w:rPr>
                <w:noProof/>
                <w:webHidden/>
              </w:rPr>
              <w:fldChar w:fldCharType="begin"/>
            </w:r>
            <w:r w:rsidRPr="004F662F">
              <w:rPr>
                <w:noProof/>
                <w:webHidden/>
              </w:rPr>
              <w:instrText xml:space="preserve"> PAGEREF _Toc239664463 \h </w:instrText>
            </w:r>
            <w:r w:rsidRPr="004F662F">
              <w:rPr>
                <w:noProof/>
                <w:webHidden/>
              </w:rPr>
            </w:r>
            <w:r w:rsidRPr="004F662F">
              <w:rPr>
                <w:noProof/>
                <w:webHidden/>
              </w:rPr>
              <w:fldChar w:fldCharType="separate"/>
            </w:r>
            <w:r w:rsidRPr="004F662F">
              <w:rPr>
                <w:noProof/>
                <w:webHidden/>
              </w:rPr>
              <w:t>7</w:t>
            </w:r>
            <w:r w:rsidRPr="004F662F">
              <w:rPr>
                <w:noProof/>
                <w:webHidden/>
              </w:rPr>
              <w:fldChar w:fldCharType="end"/>
            </w:r>
          </w:hyperlink>
        </w:p>
        <w:p w14:paraId="5BA22E5A" w14:textId="7CF53D9D" w:rsidR="00ED0A25" w:rsidRPr="004F662F" w:rsidRDefault="00ED0A25">
          <w:pPr>
            <w:pStyle w:val="TOC1"/>
            <w:tabs>
              <w:tab w:val="right" w:leader="dot" w:pos="9016"/>
            </w:tabs>
            <w:rPr>
              <w:rFonts w:eastAsiaTheme="minorEastAsia"/>
              <w:noProof/>
              <w:kern w:val="2"/>
              <w:lang w:eastAsia="en-GB"/>
              <w14:ligatures w14:val="standardContextual"/>
            </w:rPr>
          </w:pPr>
          <w:hyperlink w:anchor="_Toc239664464" w:history="1">
            <w:r w:rsidRPr="004F662F">
              <w:rPr>
                <w:rStyle w:val="Hyperlink"/>
                <w:noProof/>
              </w:rPr>
              <w:t>Research in Practice Placements</w:t>
            </w:r>
            <w:r w:rsidRPr="004F662F">
              <w:rPr>
                <w:noProof/>
                <w:webHidden/>
              </w:rPr>
              <w:tab/>
            </w:r>
            <w:r w:rsidRPr="004F662F">
              <w:rPr>
                <w:noProof/>
                <w:webHidden/>
              </w:rPr>
              <w:fldChar w:fldCharType="begin"/>
            </w:r>
            <w:r w:rsidRPr="004F662F">
              <w:rPr>
                <w:noProof/>
                <w:webHidden/>
              </w:rPr>
              <w:instrText xml:space="preserve"> PAGEREF _Toc239664464 \h </w:instrText>
            </w:r>
            <w:r w:rsidRPr="004F662F">
              <w:rPr>
                <w:noProof/>
                <w:webHidden/>
              </w:rPr>
            </w:r>
            <w:r w:rsidRPr="004F662F">
              <w:rPr>
                <w:noProof/>
                <w:webHidden/>
              </w:rPr>
              <w:fldChar w:fldCharType="separate"/>
            </w:r>
            <w:r w:rsidRPr="004F662F">
              <w:rPr>
                <w:noProof/>
                <w:webHidden/>
              </w:rPr>
              <w:t>9</w:t>
            </w:r>
            <w:r w:rsidRPr="004F662F">
              <w:rPr>
                <w:noProof/>
                <w:webHidden/>
              </w:rPr>
              <w:fldChar w:fldCharType="end"/>
            </w:r>
          </w:hyperlink>
        </w:p>
        <w:p w14:paraId="77D91526" w14:textId="0E65C3A8" w:rsidR="00ED0A25" w:rsidRPr="004F662F" w:rsidRDefault="00ED0A25">
          <w:pPr>
            <w:pStyle w:val="TOC1"/>
            <w:tabs>
              <w:tab w:val="right" w:leader="dot" w:pos="9016"/>
            </w:tabs>
            <w:rPr>
              <w:rFonts w:eastAsiaTheme="minorEastAsia"/>
              <w:noProof/>
              <w:kern w:val="2"/>
              <w:lang w:eastAsia="en-GB"/>
              <w14:ligatures w14:val="standardContextual"/>
            </w:rPr>
          </w:pPr>
          <w:hyperlink w:anchor="_Toc239664465" w:history="1">
            <w:r w:rsidRPr="004F662F">
              <w:rPr>
                <w:rStyle w:val="Hyperlink"/>
                <w:noProof/>
              </w:rPr>
              <w:t>Application Timetable</w:t>
            </w:r>
            <w:r w:rsidRPr="004F662F">
              <w:rPr>
                <w:noProof/>
                <w:webHidden/>
              </w:rPr>
              <w:tab/>
            </w:r>
            <w:r w:rsidRPr="004F662F">
              <w:rPr>
                <w:noProof/>
                <w:webHidden/>
              </w:rPr>
              <w:fldChar w:fldCharType="begin"/>
            </w:r>
            <w:r w:rsidRPr="004F662F">
              <w:rPr>
                <w:noProof/>
                <w:webHidden/>
              </w:rPr>
              <w:instrText xml:space="preserve"> PAGEREF _Toc239664465 \h </w:instrText>
            </w:r>
            <w:r w:rsidRPr="004F662F">
              <w:rPr>
                <w:noProof/>
                <w:webHidden/>
              </w:rPr>
            </w:r>
            <w:r w:rsidRPr="004F662F">
              <w:rPr>
                <w:noProof/>
                <w:webHidden/>
              </w:rPr>
              <w:fldChar w:fldCharType="separate"/>
            </w:r>
            <w:r w:rsidRPr="004F662F">
              <w:rPr>
                <w:noProof/>
                <w:webHidden/>
              </w:rPr>
              <w:t>9</w:t>
            </w:r>
            <w:r w:rsidRPr="004F662F">
              <w:rPr>
                <w:noProof/>
                <w:webHidden/>
              </w:rPr>
              <w:fldChar w:fldCharType="end"/>
            </w:r>
          </w:hyperlink>
        </w:p>
        <w:p w14:paraId="5E0D4691" w14:textId="024AB00D" w:rsidR="00ED0A25" w:rsidRPr="004F662F" w:rsidRDefault="00ED0A25">
          <w:pPr>
            <w:pStyle w:val="TOC1"/>
            <w:tabs>
              <w:tab w:val="right" w:leader="dot" w:pos="9016"/>
            </w:tabs>
            <w:rPr>
              <w:rFonts w:eastAsiaTheme="minorEastAsia"/>
              <w:noProof/>
              <w:kern w:val="2"/>
              <w:lang w:eastAsia="en-GB"/>
              <w14:ligatures w14:val="standardContextual"/>
            </w:rPr>
          </w:pPr>
          <w:hyperlink w:anchor="_Toc239664466" w:history="1">
            <w:r w:rsidRPr="004F662F">
              <w:rPr>
                <w:rStyle w:val="Hyperlink"/>
                <w:noProof/>
              </w:rPr>
              <w:t>Guidance Notes for Standard Studentship Application Form</w:t>
            </w:r>
            <w:r w:rsidRPr="004F662F">
              <w:rPr>
                <w:noProof/>
                <w:webHidden/>
              </w:rPr>
              <w:tab/>
            </w:r>
            <w:r w:rsidRPr="004F662F">
              <w:rPr>
                <w:noProof/>
                <w:webHidden/>
              </w:rPr>
              <w:fldChar w:fldCharType="begin"/>
            </w:r>
            <w:r w:rsidRPr="004F662F">
              <w:rPr>
                <w:noProof/>
                <w:webHidden/>
              </w:rPr>
              <w:instrText xml:space="preserve"> PAGEREF _Toc239664466 \h </w:instrText>
            </w:r>
            <w:r w:rsidRPr="004F662F">
              <w:rPr>
                <w:noProof/>
                <w:webHidden/>
              </w:rPr>
            </w:r>
            <w:r w:rsidRPr="004F662F">
              <w:rPr>
                <w:noProof/>
                <w:webHidden/>
              </w:rPr>
              <w:fldChar w:fldCharType="separate"/>
            </w:r>
            <w:r w:rsidRPr="004F662F">
              <w:rPr>
                <w:noProof/>
                <w:webHidden/>
              </w:rPr>
              <w:t>10</w:t>
            </w:r>
            <w:r w:rsidRPr="004F662F">
              <w:rPr>
                <w:noProof/>
                <w:webHidden/>
              </w:rPr>
              <w:fldChar w:fldCharType="end"/>
            </w:r>
          </w:hyperlink>
        </w:p>
        <w:p w14:paraId="3E591AF1" w14:textId="5B3A843D" w:rsidR="00ED0A25" w:rsidRPr="004F662F" w:rsidRDefault="00ED0A25">
          <w:pPr>
            <w:pStyle w:val="TOC1"/>
            <w:tabs>
              <w:tab w:val="right" w:leader="dot" w:pos="9016"/>
            </w:tabs>
            <w:rPr>
              <w:rFonts w:eastAsiaTheme="minorEastAsia"/>
              <w:noProof/>
              <w:kern w:val="2"/>
              <w:lang w:eastAsia="en-GB"/>
              <w14:ligatures w14:val="standardContextual"/>
            </w:rPr>
          </w:pPr>
          <w:hyperlink w:anchor="_Toc239664467" w:history="1">
            <w:r w:rsidRPr="004F662F">
              <w:rPr>
                <w:rStyle w:val="Hyperlink"/>
                <w:noProof/>
              </w:rPr>
              <w:t>APPENDIX 1: List of NWSSDTP Accredited Pathways</w:t>
            </w:r>
            <w:r w:rsidRPr="004F662F">
              <w:rPr>
                <w:noProof/>
                <w:webHidden/>
              </w:rPr>
              <w:tab/>
            </w:r>
            <w:r w:rsidRPr="004F662F">
              <w:rPr>
                <w:noProof/>
                <w:webHidden/>
              </w:rPr>
              <w:fldChar w:fldCharType="begin"/>
            </w:r>
            <w:r w:rsidRPr="004F662F">
              <w:rPr>
                <w:noProof/>
                <w:webHidden/>
              </w:rPr>
              <w:instrText xml:space="preserve"> PAGEREF _Toc239664467 \h </w:instrText>
            </w:r>
            <w:r w:rsidRPr="004F662F">
              <w:rPr>
                <w:noProof/>
                <w:webHidden/>
              </w:rPr>
            </w:r>
            <w:r w:rsidRPr="004F662F">
              <w:rPr>
                <w:noProof/>
                <w:webHidden/>
              </w:rPr>
              <w:fldChar w:fldCharType="separate"/>
            </w:r>
            <w:r w:rsidRPr="004F662F">
              <w:rPr>
                <w:noProof/>
                <w:webHidden/>
              </w:rPr>
              <w:t>17</w:t>
            </w:r>
            <w:r w:rsidRPr="004F662F">
              <w:rPr>
                <w:noProof/>
                <w:webHidden/>
              </w:rPr>
              <w:fldChar w:fldCharType="end"/>
            </w:r>
          </w:hyperlink>
        </w:p>
        <w:p w14:paraId="7B6B6976" w14:textId="059C45BE" w:rsidR="00ED0A25" w:rsidRPr="004F662F" w:rsidRDefault="00ED0A25">
          <w:pPr>
            <w:pStyle w:val="TOC1"/>
            <w:tabs>
              <w:tab w:val="right" w:leader="dot" w:pos="9016"/>
            </w:tabs>
            <w:rPr>
              <w:rFonts w:eastAsiaTheme="minorEastAsia"/>
              <w:noProof/>
              <w:kern w:val="2"/>
              <w:lang w:eastAsia="en-GB"/>
              <w14:ligatures w14:val="standardContextual"/>
            </w:rPr>
          </w:pPr>
          <w:hyperlink w:anchor="_Toc239664468" w:history="1">
            <w:r w:rsidRPr="004F662F">
              <w:rPr>
                <w:rStyle w:val="Hyperlink"/>
                <w:noProof/>
              </w:rPr>
              <w:t>APPENDIX 2: Guidance Note for Referees</w:t>
            </w:r>
            <w:r w:rsidRPr="004F662F">
              <w:rPr>
                <w:noProof/>
                <w:webHidden/>
              </w:rPr>
              <w:tab/>
            </w:r>
            <w:r w:rsidRPr="004F662F">
              <w:rPr>
                <w:noProof/>
                <w:webHidden/>
              </w:rPr>
              <w:fldChar w:fldCharType="begin"/>
            </w:r>
            <w:r w:rsidRPr="004F662F">
              <w:rPr>
                <w:noProof/>
                <w:webHidden/>
              </w:rPr>
              <w:instrText xml:space="preserve"> PAGEREF _Toc239664468 \h </w:instrText>
            </w:r>
            <w:r w:rsidRPr="004F662F">
              <w:rPr>
                <w:noProof/>
                <w:webHidden/>
              </w:rPr>
            </w:r>
            <w:r w:rsidRPr="004F662F">
              <w:rPr>
                <w:noProof/>
                <w:webHidden/>
              </w:rPr>
              <w:fldChar w:fldCharType="separate"/>
            </w:r>
            <w:r w:rsidRPr="004F662F">
              <w:rPr>
                <w:noProof/>
                <w:webHidden/>
              </w:rPr>
              <w:t>18</w:t>
            </w:r>
            <w:r w:rsidRPr="004F662F">
              <w:rPr>
                <w:noProof/>
                <w:webHidden/>
              </w:rPr>
              <w:fldChar w:fldCharType="end"/>
            </w:r>
          </w:hyperlink>
        </w:p>
        <w:p w14:paraId="09C22942" w14:textId="62B9D2DE" w:rsidR="00D33767" w:rsidRDefault="00D33767" w:rsidP="007B3CEB">
          <w:pPr>
            <w:jc w:val="both"/>
            <w:rPr>
              <w:bCs/>
              <w:noProof/>
            </w:rPr>
          </w:pPr>
          <w:r w:rsidRPr="004F662F">
            <w:rPr>
              <w:b/>
              <w:bCs/>
              <w:noProof/>
            </w:rPr>
            <w:lastRenderedPageBreak/>
            <w:fldChar w:fldCharType="end"/>
          </w:r>
        </w:p>
      </w:sdtContent>
    </w:sdt>
    <w:p w14:paraId="71D6D7FE" w14:textId="5ED4277C" w:rsidR="0088751B" w:rsidRPr="006E3451" w:rsidRDefault="0088751B" w:rsidP="007B3CEB">
      <w:pPr>
        <w:pStyle w:val="Heading1"/>
      </w:pPr>
      <w:bookmarkStart w:id="1" w:name="_Toc239664455"/>
      <w:r w:rsidRPr="006E3451">
        <w:t>Financial basis of the awards</w:t>
      </w:r>
      <w:bookmarkEnd w:id="1"/>
    </w:p>
    <w:p w14:paraId="5A291F1C" w14:textId="77777777" w:rsidR="0088751B" w:rsidRPr="006E3451" w:rsidRDefault="0088751B" w:rsidP="007B3CEB">
      <w:pPr>
        <w:spacing w:line="360" w:lineRule="auto"/>
        <w:jc w:val="both"/>
        <w:rPr>
          <w:rFonts w:cstheme="minorHAnsi"/>
          <w:b/>
          <w:sz w:val="24"/>
          <w:szCs w:val="24"/>
        </w:rPr>
      </w:pPr>
      <w:r w:rsidRPr="006E3451">
        <w:rPr>
          <w:rFonts w:cstheme="minorHAnsi"/>
          <w:b/>
          <w:sz w:val="24"/>
          <w:szCs w:val="24"/>
        </w:rPr>
        <w:t>An NWSSDTP Studentship consists of:</w:t>
      </w:r>
    </w:p>
    <w:p w14:paraId="5AE7AE29" w14:textId="245170EF" w:rsidR="0039513D" w:rsidRDefault="0088751B" w:rsidP="0039513D">
      <w:pPr>
        <w:pStyle w:val="ListParagraph"/>
        <w:numPr>
          <w:ilvl w:val="0"/>
          <w:numId w:val="10"/>
        </w:numPr>
        <w:spacing w:after="200" w:line="276" w:lineRule="auto"/>
        <w:contextualSpacing w:val="0"/>
        <w:jc w:val="both"/>
        <w:rPr>
          <w:rFonts w:cstheme="minorHAnsi"/>
          <w:sz w:val="24"/>
          <w:szCs w:val="24"/>
        </w:rPr>
      </w:pPr>
      <w:r w:rsidRPr="006E3451">
        <w:rPr>
          <w:rFonts w:cstheme="minorHAnsi"/>
          <w:sz w:val="24"/>
          <w:szCs w:val="24"/>
        </w:rPr>
        <w:t xml:space="preserve">Payment of academic fees, at the standard UKRI Home rate </w:t>
      </w:r>
      <w:r w:rsidR="006C7DBD">
        <w:rPr>
          <w:rFonts w:cstheme="minorHAnsi"/>
          <w:sz w:val="24"/>
          <w:szCs w:val="24"/>
        </w:rPr>
        <w:t>(</w:t>
      </w:r>
      <w:r w:rsidR="006C7DBD" w:rsidRPr="006C7DBD">
        <w:rPr>
          <w:rFonts w:cstheme="minorHAnsi"/>
          <w:sz w:val="24"/>
          <w:szCs w:val="24"/>
        </w:rPr>
        <w:t>£5,</w:t>
      </w:r>
      <w:r w:rsidR="00A21FFB">
        <w:rPr>
          <w:rFonts w:cstheme="minorHAnsi"/>
          <w:sz w:val="24"/>
          <w:szCs w:val="24"/>
        </w:rPr>
        <w:t>238</w:t>
      </w:r>
      <w:r w:rsidR="006C7DBD" w:rsidRPr="006C7DBD">
        <w:rPr>
          <w:rFonts w:cstheme="minorHAnsi"/>
          <w:sz w:val="24"/>
          <w:szCs w:val="24"/>
        </w:rPr>
        <w:t xml:space="preserve"> in 202</w:t>
      </w:r>
      <w:r w:rsidR="00A21FFB">
        <w:rPr>
          <w:rFonts w:cstheme="minorHAnsi"/>
          <w:sz w:val="24"/>
          <w:szCs w:val="24"/>
        </w:rPr>
        <w:t>6</w:t>
      </w:r>
      <w:r w:rsidR="006C7DBD" w:rsidRPr="006C7DBD">
        <w:rPr>
          <w:rFonts w:cstheme="minorHAnsi"/>
          <w:sz w:val="24"/>
          <w:szCs w:val="24"/>
        </w:rPr>
        <w:t>/2</w:t>
      </w:r>
      <w:r w:rsidR="00A21FFB">
        <w:rPr>
          <w:rFonts w:cstheme="minorHAnsi"/>
          <w:sz w:val="24"/>
          <w:szCs w:val="24"/>
        </w:rPr>
        <w:t>7</w:t>
      </w:r>
      <w:r w:rsidR="006C7DBD">
        <w:rPr>
          <w:rFonts w:cstheme="minorHAnsi"/>
          <w:sz w:val="24"/>
          <w:szCs w:val="24"/>
        </w:rPr>
        <w:t>, e</w:t>
      </w:r>
      <w:r w:rsidR="006C7DBD" w:rsidRPr="006C7DBD">
        <w:rPr>
          <w:rFonts w:cstheme="minorHAnsi"/>
          <w:sz w:val="24"/>
          <w:szCs w:val="24"/>
        </w:rPr>
        <w:t>xact rate for 202</w:t>
      </w:r>
      <w:r w:rsidR="00A21FFB">
        <w:rPr>
          <w:rFonts w:cstheme="minorHAnsi"/>
          <w:sz w:val="24"/>
          <w:szCs w:val="24"/>
        </w:rPr>
        <w:t>7</w:t>
      </w:r>
      <w:r w:rsidR="006C7DBD" w:rsidRPr="006C7DBD">
        <w:rPr>
          <w:rFonts w:cstheme="minorHAnsi"/>
          <w:sz w:val="24"/>
          <w:szCs w:val="24"/>
        </w:rPr>
        <w:t>/2</w:t>
      </w:r>
      <w:r w:rsidR="00A21FFB">
        <w:rPr>
          <w:rFonts w:cstheme="minorHAnsi"/>
          <w:sz w:val="24"/>
          <w:szCs w:val="24"/>
        </w:rPr>
        <w:t xml:space="preserve">8 </w:t>
      </w:r>
      <w:r w:rsidR="006C7DBD" w:rsidRPr="006C7DBD">
        <w:rPr>
          <w:rFonts w:cstheme="minorHAnsi"/>
          <w:sz w:val="24"/>
          <w:szCs w:val="24"/>
        </w:rPr>
        <w:t>subject to confirmation from UKRI).</w:t>
      </w:r>
    </w:p>
    <w:p w14:paraId="5CC789CE" w14:textId="24A99C0D" w:rsidR="0039513D" w:rsidRPr="0039513D" w:rsidRDefault="0039513D" w:rsidP="0039513D">
      <w:pPr>
        <w:pStyle w:val="ListParagraph"/>
        <w:numPr>
          <w:ilvl w:val="0"/>
          <w:numId w:val="10"/>
        </w:numPr>
        <w:spacing w:after="200" w:line="276" w:lineRule="auto"/>
        <w:contextualSpacing w:val="0"/>
        <w:jc w:val="both"/>
        <w:rPr>
          <w:rFonts w:cstheme="minorHAnsi"/>
          <w:sz w:val="24"/>
          <w:szCs w:val="24"/>
        </w:rPr>
      </w:pPr>
      <w:r w:rsidRPr="0039513D">
        <w:rPr>
          <w:rFonts w:cstheme="minorHAnsi"/>
          <w:sz w:val="24"/>
          <w:szCs w:val="24"/>
        </w:rPr>
        <w:t>Maintenance Stipend (£2</w:t>
      </w:r>
      <w:r w:rsidR="00A21FFB">
        <w:rPr>
          <w:rFonts w:cstheme="minorHAnsi"/>
          <w:sz w:val="24"/>
          <w:szCs w:val="24"/>
        </w:rPr>
        <w:t>1</w:t>
      </w:r>
      <w:r w:rsidRPr="0039513D">
        <w:rPr>
          <w:rFonts w:cstheme="minorHAnsi"/>
          <w:sz w:val="24"/>
          <w:szCs w:val="24"/>
        </w:rPr>
        <w:t>,</w:t>
      </w:r>
      <w:r w:rsidR="00A21FFB">
        <w:rPr>
          <w:rFonts w:cstheme="minorHAnsi"/>
          <w:sz w:val="24"/>
          <w:szCs w:val="24"/>
        </w:rPr>
        <w:t>805</w:t>
      </w:r>
      <w:r w:rsidRPr="0039513D">
        <w:rPr>
          <w:rFonts w:cstheme="minorHAnsi"/>
          <w:sz w:val="24"/>
          <w:szCs w:val="24"/>
        </w:rPr>
        <w:t xml:space="preserve"> in 202</w:t>
      </w:r>
      <w:r w:rsidR="006F6F6D">
        <w:rPr>
          <w:rFonts w:cstheme="minorHAnsi"/>
          <w:sz w:val="24"/>
          <w:szCs w:val="24"/>
        </w:rPr>
        <w:t>6</w:t>
      </w:r>
      <w:r w:rsidRPr="0039513D">
        <w:rPr>
          <w:rFonts w:cstheme="minorHAnsi"/>
          <w:sz w:val="24"/>
          <w:szCs w:val="24"/>
        </w:rPr>
        <w:t>/2</w:t>
      </w:r>
      <w:r w:rsidR="006F6F6D">
        <w:rPr>
          <w:rFonts w:cstheme="minorHAnsi"/>
          <w:sz w:val="24"/>
          <w:szCs w:val="24"/>
        </w:rPr>
        <w:t>7</w:t>
      </w:r>
      <w:r w:rsidRPr="0039513D">
        <w:rPr>
          <w:rFonts w:cstheme="minorHAnsi"/>
          <w:sz w:val="24"/>
          <w:szCs w:val="24"/>
        </w:rPr>
        <w:t>, exact rate for 202</w:t>
      </w:r>
      <w:r w:rsidR="006F6F6D">
        <w:rPr>
          <w:rFonts w:cstheme="minorHAnsi"/>
          <w:sz w:val="24"/>
          <w:szCs w:val="24"/>
        </w:rPr>
        <w:t>7</w:t>
      </w:r>
      <w:r w:rsidRPr="0039513D">
        <w:rPr>
          <w:rFonts w:cstheme="minorHAnsi"/>
          <w:sz w:val="24"/>
          <w:szCs w:val="24"/>
        </w:rPr>
        <w:t>/2</w:t>
      </w:r>
      <w:r w:rsidR="006F6F6D">
        <w:rPr>
          <w:rFonts w:cstheme="minorHAnsi"/>
          <w:sz w:val="24"/>
          <w:szCs w:val="24"/>
        </w:rPr>
        <w:t>8</w:t>
      </w:r>
      <w:r w:rsidRPr="0039513D">
        <w:rPr>
          <w:rFonts w:cstheme="minorHAnsi"/>
          <w:sz w:val="24"/>
          <w:szCs w:val="24"/>
        </w:rPr>
        <w:t xml:space="preserve"> subject to confirmation from UKRI)</w:t>
      </w:r>
    </w:p>
    <w:p w14:paraId="0CDD8776" w14:textId="77777777" w:rsidR="0088751B" w:rsidRPr="006E3451" w:rsidRDefault="0088751B" w:rsidP="001536F7">
      <w:pPr>
        <w:pStyle w:val="ListParagraph"/>
        <w:numPr>
          <w:ilvl w:val="0"/>
          <w:numId w:val="10"/>
        </w:numPr>
        <w:spacing w:after="200" w:line="276" w:lineRule="auto"/>
        <w:contextualSpacing w:val="0"/>
        <w:jc w:val="both"/>
        <w:rPr>
          <w:rFonts w:cstheme="minorHAnsi"/>
          <w:sz w:val="24"/>
          <w:szCs w:val="24"/>
        </w:rPr>
      </w:pPr>
      <w:r w:rsidRPr="006E3451">
        <w:rPr>
          <w:rFonts w:cstheme="minorHAnsi"/>
          <w:sz w:val="24"/>
          <w:szCs w:val="24"/>
        </w:rPr>
        <w:t xml:space="preserve">Access to a Research Training Support Grant (RTSG) for reimbursement of research related expenses including - but not limited to - conference attendance, training courses and </w:t>
      </w:r>
      <w:r>
        <w:rPr>
          <w:rFonts w:cstheme="minorHAnsi"/>
          <w:sz w:val="24"/>
          <w:szCs w:val="24"/>
        </w:rPr>
        <w:t>payment of participants</w:t>
      </w:r>
      <w:r w:rsidRPr="006E3451">
        <w:rPr>
          <w:rFonts w:cstheme="minorHAnsi"/>
          <w:sz w:val="24"/>
          <w:szCs w:val="24"/>
        </w:rPr>
        <w:t>.</w:t>
      </w:r>
    </w:p>
    <w:p w14:paraId="29A27390" w14:textId="77777777" w:rsidR="0088751B" w:rsidRPr="006E3451" w:rsidRDefault="0088751B" w:rsidP="001536F7">
      <w:pPr>
        <w:pStyle w:val="ListParagraph"/>
        <w:numPr>
          <w:ilvl w:val="0"/>
          <w:numId w:val="10"/>
        </w:numPr>
        <w:spacing w:after="200" w:line="276" w:lineRule="auto"/>
        <w:contextualSpacing w:val="0"/>
        <w:jc w:val="both"/>
        <w:rPr>
          <w:rFonts w:cstheme="minorHAnsi"/>
          <w:sz w:val="24"/>
          <w:szCs w:val="24"/>
        </w:rPr>
      </w:pPr>
      <w:r w:rsidRPr="006E3451">
        <w:rPr>
          <w:rFonts w:cstheme="minorHAnsi"/>
          <w:sz w:val="24"/>
          <w:szCs w:val="24"/>
        </w:rPr>
        <w:t>Opportunity to apply for additional funding towards:</w:t>
      </w:r>
    </w:p>
    <w:p w14:paraId="58382FE8" w14:textId="77777777" w:rsidR="0088751B" w:rsidRDefault="0088751B" w:rsidP="001536F7">
      <w:pPr>
        <w:pStyle w:val="ListParagraph"/>
        <w:numPr>
          <w:ilvl w:val="1"/>
          <w:numId w:val="10"/>
        </w:numPr>
        <w:spacing w:after="200" w:line="276" w:lineRule="auto"/>
        <w:jc w:val="both"/>
        <w:rPr>
          <w:rFonts w:cstheme="minorHAnsi"/>
          <w:sz w:val="24"/>
          <w:szCs w:val="24"/>
        </w:rPr>
      </w:pPr>
      <w:r w:rsidRPr="00F9758E">
        <w:rPr>
          <w:rFonts w:cstheme="minorHAnsi"/>
          <w:sz w:val="24"/>
          <w:szCs w:val="24"/>
        </w:rPr>
        <w:t xml:space="preserve">Fieldwork </w:t>
      </w:r>
      <w:r>
        <w:rPr>
          <w:rFonts w:cstheme="minorHAnsi"/>
          <w:sz w:val="24"/>
          <w:szCs w:val="24"/>
        </w:rPr>
        <w:t>costs (usually only permitted when need for fieldwork is outlined at this initial application stage)</w:t>
      </w:r>
    </w:p>
    <w:p w14:paraId="7E92B3E4" w14:textId="77777777" w:rsidR="0088751B" w:rsidRDefault="0088751B" w:rsidP="001536F7">
      <w:pPr>
        <w:pStyle w:val="ListParagraph"/>
        <w:numPr>
          <w:ilvl w:val="1"/>
          <w:numId w:val="10"/>
        </w:numPr>
        <w:spacing w:after="200" w:line="276" w:lineRule="auto"/>
        <w:jc w:val="both"/>
        <w:rPr>
          <w:rFonts w:cstheme="minorHAnsi"/>
          <w:sz w:val="24"/>
          <w:szCs w:val="24"/>
        </w:rPr>
      </w:pPr>
      <w:r w:rsidRPr="00F9758E">
        <w:rPr>
          <w:rFonts w:cstheme="minorHAnsi"/>
          <w:sz w:val="24"/>
          <w:szCs w:val="24"/>
        </w:rPr>
        <w:t>Overseas Institutional Visits</w:t>
      </w:r>
    </w:p>
    <w:p w14:paraId="1737AD7F" w14:textId="6887C17D" w:rsidR="00377944" w:rsidRPr="00F9758E" w:rsidRDefault="00377944" w:rsidP="001536F7">
      <w:pPr>
        <w:pStyle w:val="ListParagraph"/>
        <w:numPr>
          <w:ilvl w:val="1"/>
          <w:numId w:val="10"/>
        </w:numPr>
        <w:spacing w:after="200" w:line="276" w:lineRule="auto"/>
        <w:jc w:val="both"/>
        <w:rPr>
          <w:rFonts w:cstheme="minorHAnsi"/>
          <w:sz w:val="24"/>
          <w:szCs w:val="24"/>
        </w:rPr>
      </w:pPr>
      <w:hyperlink w:anchor="_Research_in_Practice" w:history="1">
        <w:r w:rsidRPr="006F6F6D">
          <w:rPr>
            <w:rStyle w:val="Hyperlink"/>
            <w:rFonts w:cstheme="minorHAnsi"/>
            <w:sz w:val="24"/>
            <w:szCs w:val="24"/>
          </w:rPr>
          <w:t>Research in Practice Placement</w:t>
        </w:r>
      </w:hyperlink>
      <w:r>
        <w:rPr>
          <w:rFonts w:cstheme="minorHAnsi"/>
          <w:sz w:val="24"/>
          <w:szCs w:val="24"/>
        </w:rPr>
        <w:t xml:space="preserve"> Expenses (where appropriate)</w:t>
      </w:r>
    </w:p>
    <w:p w14:paraId="08245280" w14:textId="77777777" w:rsidR="006F6F6D" w:rsidRDefault="006F6F6D" w:rsidP="007B3CEB">
      <w:pPr>
        <w:pStyle w:val="Default"/>
        <w:spacing w:line="360" w:lineRule="auto"/>
        <w:jc w:val="both"/>
        <w:rPr>
          <w:rFonts w:asciiTheme="minorHAnsi" w:hAnsiTheme="minorHAnsi" w:cstheme="minorHAnsi"/>
        </w:rPr>
      </w:pPr>
    </w:p>
    <w:p w14:paraId="09AAD5B9" w14:textId="74840798" w:rsidR="00377944" w:rsidRDefault="0088751B" w:rsidP="007B3CEB">
      <w:pPr>
        <w:pStyle w:val="Default"/>
        <w:spacing w:line="360" w:lineRule="auto"/>
        <w:jc w:val="both"/>
        <w:rPr>
          <w:rFonts w:asciiTheme="minorHAnsi" w:hAnsiTheme="minorHAnsi" w:cstheme="minorHAnsi"/>
        </w:rPr>
      </w:pPr>
      <w:r w:rsidRPr="006E3451">
        <w:rPr>
          <w:rFonts w:asciiTheme="minorHAnsi" w:hAnsiTheme="minorHAnsi" w:cstheme="minorHAnsi"/>
        </w:rPr>
        <w:t>Students opting to study part</w:t>
      </w:r>
      <w:r w:rsidR="006C7DBD">
        <w:rPr>
          <w:rFonts w:asciiTheme="minorHAnsi" w:hAnsiTheme="minorHAnsi" w:cstheme="minorHAnsi"/>
        </w:rPr>
        <w:t>-</w:t>
      </w:r>
      <w:r w:rsidRPr="006E3451">
        <w:rPr>
          <w:rFonts w:asciiTheme="minorHAnsi" w:hAnsiTheme="minorHAnsi" w:cstheme="minorHAnsi"/>
        </w:rPr>
        <w:t xml:space="preserve">time will receive a pro rata maintenance grant. </w:t>
      </w:r>
    </w:p>
    <w:p w14:paraId="1B9C549A" w14:textId="77777777" w:rsidR="00377944" w:rsidRDefault="00377944" w:rsidP="007B3CEB">
      <w:pPr>
        <w:pStyle w:val="Default"/>
        <w:spacing w:line="360" w:lineRule="auto"/>
        <w:jc w:val="both"/>
        <w:rPr>
          <w:rFonts w:asciiTheme="minorHAnsi" w:hAnsiTheme="minorHAnsi" w:cstheme="minorHAnsi"/>
        </w:rPr>
      </w:pPr>
    </w:p>
    <w:p w14:paraId="7A3FEC8C" w14:textId="064D1C81" w:rsidR="0088751B" w:rsidRDefault="0088751B"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Students will receive additional Disabled Student Allowance </w:t>
      </w:r>
      <w:r w:rsidR="003350EF">
        <w:rPr>
          <w:rFonts w:asciiTheme="minorHAnsi" w:hAnsiTheme="minorHAnsi" w:cstheme="minorHAnsi"/>
        </w:rPr>
        <w:t xml:space="preserve">(DSA) to support reasonable adjustments </w:t>
      </w:r>
      <w:r w:rsidRPr="006E3451">
        <w:rPr>
          <w:rFonts w:asciiTheme="minorHAnsi" w:hAnsiTheme="minorHAnsi" w:cstheme="minorHAnsi"/>
        </w:rPr>
        <w:t>where appropriate.</w:t>
      </w:r>
      <w:r w:rsidR="003350EF">
        <w:rPr>
          <w:rFonts w:asciiTheme="minorHAnsi" w:hAnsiTheme="minorHAnsi" w:cstheme="minorHAnsi"/>
        </w:rPr>
        <w:t xml:space="preserve"> To ensure reasonable adjustments are in place ahead of studentships commencing, students who are awarded NWSSDTP funding are encouraged to commence the process of seeking DSA </w:t>
      </w:r>
      <w:r w:rsidR="003350EF" w:rsidRPr="003350EF">
        <w:rPr>
          <w:rFonts w:asciiTheme="minorHAnsi" w:hAnsiTheme="minorHAnsi" w:cstheme="minorHAnsi"/>
          <w:u w:val="single"/>
        </w:rPr>
        <w:t>ahead</w:t>
      </w:r>
      <w:r w:rsidR="003350EF">
        <w:rPr>
          <w:rFonts w:asciiTheme="minorHAnsi" w:hAnsiTheme="minorHAnsi" w:cstheme="minorHAnsi"/>
        </w:rPr>
        <w:t xml:space="preserve"> of their start date. More details will be provided in funding offer letters when successful.</w:t>
      </w:r>
    </w:p>
    <w:p w14:paraId="3F9E2EDE" w14:textId="77777777" w:rsidR="004B6475" w:rsidRPr="006E3451" w:rsidRDefault="004B6475" w:rsidP="007B3CEB">
      <w:pPr>
        <w:pStyle w:val="Default"/>
        <w:spacing w:line="360" w:lineRule="auto"/>
        <w:jc w:val="both"/>
        <w:rPr>
          <w:rFonts w:asciiTheme="minorHAnsi" w:hAnsiTheme="minorHAnsi" w:cstheme="minorHAnsi"/>
        </w:rPr>
      </w:pPr>
    </w:p>
    <w:p w14:paraId="085A1A06" w14:textId="63D689FE" w:rsidR="006E3451" w:rsidRPr="00D33767" w:rsidRDefault="0088751B" w:rsidP="007B3CEB">
      <w:pPr>
        <w:pStyle w:val="Heading1"/>
      </w:pPr>
      <w:bookmarkStart w:id="2" w:name="_Toc239664456"/>
      <w:bookmarkStart w:id="3" w:name="_Hlk150346624"/>
      <w:r>
        <w:t xml:space="preserve">Residential </w:t>
      </w:r>
      <w:r w:rsidR="006E3451" w:rsidRPr="00D33767">
        <w:t>Eligibility</w:t>
      </w:r>
      <w:bookmarkEnd w:id="2"/>
      <w:r w:rsidR="006E3451" w:rsidRPr="00D33767">
        <w:t xml:space="preserve"> </w:t>
      </w:r>
    </w:p>
    <w:p w14:paraId="4B4B86CF" w14:textId="0C2849DA" w:rsidR="006E3451" w:rsidRPr="006E3451" w:rsidRDefault="006E3451" w:rsidP="007B3CEB">
      <w:pPr>
        <w:spacing w:line="360" w:lineRule="auto"/>
        <w:jc w:val="both"/>
        <w:rPr>
          <w:rStyle w:val="Hyperlink"/>
          <w:rFonts w:cstheme="minorHAnsi"/>
          <w:color w:val="000000"/>
          <w:sz w:val="24"/>
          <w:szCs w:val="24"/>
        </w:rPr>
      </w:pPr>
      <w:r w:rsidRPr="006E3451">
        <w:rPr>
          <w:rFonts w:cstheme="minorHAnsi"/>
          <w:sz w:val="24"/>
          <w:szCs w:val="24"/>
        </w:rPr>
        <w:t>NWSSDTP Studentships are open to both Home and International (including EU and EEA) candidates.</w:t>
      </w:r>
      <w:r w:rsidR="007B3CEB">
        <w:rPr>
          <w:rFonts w:cstheme="minorHAnsi"/>
          <w:sz w:val="24"/>
          <w:szCs w:val="24"/>
        </w:rPr>
        <w:t xml:space="preserve"> </w:t>
      </w:r>
      <w:r w:rsidRPr="006E3451">
        <w:rPr>
          <w:rFonts w:cstheme="minorHAnsi"/>
          <w:sz w:val="24"/>
          <w:szCs w:val="24"/>
        </w:rPr>
        <w:t xml:space="preserve">Please note that NWSSDTP Studentships will only fund tuition fees up to the </w:t>
      </w:r>
      <w:proofErr w:type="gramStart"/>
      <w:r w:rsidRPr="006E3451">
        <w:rPr>
          <w:rFonts w:cstheme="minorHAnsi"/>
          <w:sz w:val="24"/>
          <w:szCs w:val="24"/>
        </w:rPr>
        <w:t>Home</w:t>
      </w:r>
      <w:proofErr w:type="gramEnd"/>
      <w:r w:rsidRPr="006E3451">
        <w:rPr>
          <w:rFonts w:cstheme="minorHAnsi"/>
          <w:sz w:val="24"/>
          <w:szCs w:val="24"/>
        </w:rPr>
        <w:t xml:space="preserve"> rate. </w:t>
      </w:r>
      <w:r w:rsidR="003350EF" w:rsidRPr="006E3451">
        <w:rPr>
          <w:rFonts w:cstheme="minorHAnsi"/>
          <w:sz w:val="24"/>
          <w:szCs w:val="24"/>
        </w:rPr>
        <w:t>This is £</w:t>
      </w:r>
      <w:r w:rsidR="003350EF">
        <w:rPr>
          <w:rFonts w:cstheme="minorHAnsi"/>
          <w:sz w:val="24"/>
          <w:szCs w:val="24"/>
        </w:rPr>
        <w:t>5,</w:t>
      </w:r>
      <w:r w:rsidR="006F6F6D">
        <w:rPr>
          <w:rFonts w:cstheme="minorHAnsi"/>
          <w:sz w:val="24"/>
          <w:szCs w:val="24"/>
        </w:rPr>
        <w:t>238</w:t>
      </w:r>
      <w:r w:rsidR="003350EF" w:rsidRPr="006E3451">
        <w:rPr>
          <w:rFonts w:cstheme="minorHAnsi"/>
          <w:sz w:val="24"/>
          <w:szCs w:val="24"/>
        </w:rPr>
        <w:t xml:space="preserve"> in 202</w:t>
      </w:r>
      <w:r w:rsidR="006F6F6D">
        <w:rPr>
          <w:rFonts w:cstheme="minorHAnsi"/>
          <w:sz w:val="24"/>
          <w:szCs w:val="24"/>
        </w:rPr>
        <w:t>6</w:t>
      </w:r>
      <w:r w:rsidR="003350EF" w:rsidRPr="006E3451">
        <w:rPr>
          <w:rFonts w:cstheme="minorHAnsi"/>
          <w:sz w:val="24"/>
          <w:szCs w:val="24"/>
        </w:rPr>
        <w:t>/2</w:t>
      </w:r>
      <w:r w:rsidR="006F6F6D">
        <w:rPr>
          <w:rFonts w:cstheme="minorHAnsi"/>
          <w:sz w:val="24"/>
          <w:szCs w:val="24"/>
        </w:rPr>
        <w:t>7</w:t>
      </w:r>
      <w:r w:rsidR="003350EF" w:rsidRPr="006E3451">
        <w:rPr>
          <w:rFonts w:cstheme="minorHAnsi"/>
          <w:sz w:val="24"/>
          <w:szCs w:val="24"/>
        </w:rPr>
        <w:t xml:space="preserve"> (exact rate for 202</w:t>
      </w:r>
      <w:r w:rsidR="006F6F6D">
        <w:rPr>
          <w:rFonts w:cstheme="minorHAnsi"/>
          <w:sz w:val="24"/>
          <w:szCs w:val="24"/>
        </w:rPr>
        <w:t>7</w:t>
      </w:r>
      <w:r w:rsidR="003350EF" w:rsidRPr="006E3451">
        <w:rPr>
          <w:rFonts w:cstheme="minorHAnsi"/>
          <w:sz w:val="24"/>
          <w:szCs w:val="24"/>
        </w:rPr>
        <w:t>/2</w:t>
      </w:r>
      <w:r w:rsidR="006F6F6D">
        <w:rPr>
          <w:rFonts w:cstheme="minorHAnsi"/>
          <w:sz w:val="24"/>
          <w:szCs w:val="24"/>
        </w:rPr>
        <w:t>8</w:t>
      </w:r>
      <w:r w:rsidR="003350EF" w:rsidRPr="006E3451">
        <w:rPr>
          <w:rFonts w:cstheme="minorHAnsi"/>
          <w:sz w:val="24"/>
          <w:szCs w:val="24"/>
        </w:rPr>
        <w:t xml:space="preserve"> subject to confirmation from UKRI).</w:t>
      </w:r>
      <w:r w:rsidRPr="006E3451">
        <w:rPr>
          <w:rFonts w:cstheme="minorHAnsi"/>
          <w:sz w:val="24"/>
          <w:szCs w:val="24"/>
        </w:rPr>
        <w:t xml:space="preserve"> International tuition fees are usually substantially higher than this sum. </w:t>
      </w:r>
      <w:r w:rsidR="00377944">
        <w:rPr>
          <w:rFonts w:cstheme="minorHAnsi"/>
          <w:sz w:val="24"/>
          <w:szCs w:val="24"/>
        </w:rPr>
        <w:t>All NWSSDTP universities</w:t>
      </w:r>
      <w:r w:rsidR="00F268E0" w:rsidRPr="00D24B0F">
        <w:rPr>
          <w:rFonts w:cstheme="minorHAnsi"/>
          <w:sz w:val="24"/>
          <w:szCs w:val="24"/>
        </w:rPr>
        <w:t xml:space="preserve"> </w:t>
      </w:r>
      <w:r w:rsidRPr="00D24B0F">
        <w:rPr>
          <w:rFonts w:cstheme="minorHAnsi"/>
          <w:sz w:val="24"/>
          <w:szCs w:val="24"/>
        </w:rPr>
        <w:t>have committed to waiving increased tuition fees for international NWSSDTP students. International students recruited to NWSSDTP Studentship will not be expected to pay any additional tuition fees themselves.</w:t>
      </w:r>
      <w:r w:rsidR="00D24B0F" w:rsidRPr="00D24B0F">
        <w:rPr>
          <w:rFonts w:cstheme="minorHAnsi"/>
          <w:sz w:val="24"/>
          <w:szCs w:val="24"/>
        </w:rPr>
        <w:t xml:space="preserve"> </w:t>
      </w:r>
    </w:p>
    <w:p w14:paraId="5605194E" w14:textId="5872ACB6" w:rsidR="006E3451" w:rsidRPr="006E3451" w:rsidRDefault="006E3451" w:rsidP="007B3CEB">
      <w:pPr>
        <w:spacing w:line="360" w:lineRule="auto"/>
        <w:jc w:val="both"/>
        <w:rPr>
          <w:rFonts w:cstheme="minorHAnsi"/>
          <w:sz w:val="24"/>
          <w:szCs w:val="24"/>
        </w:rPr>
      </w:pPr>
      <w:r w:rsidRPr="006E3451">
        <w:rPr>
          <w:rFonts w:cstheme="minorHAnsi"/>
          <w:sz w:val="24"/>
          <w:szCs w:val="24"/>
        </w:rPr>
        <w:lastRenderedPageBreak/>
        <w:t>Please also be aware that the NWSSDTP is only permitted to award a maximum of 30% of its studentships - a maximum of 18 awards - to international students per a</w:t>
      </w:r>
      <w:r w:rsidR="00D33767">
        <w:rPr>
          <w:rFonts w:cstheme="minorHAnsi"/>
          <w:sz w:val="24"/>
          <w:szCs w:val="24"/>
        </w:rPr>
        <w:t>n</w:t>
      </w:r>
      <w:r w:rsidRPr="006E3451">
        <w:rPr>
          <w:rFonts w:cstheme="minorHAnsi"/>
          <w:sz w:val="24"/>
          <w:szCs w:val="24"/>
        </w:rPr>
        <w:t xml:space="preserve">num. </w:t>
      </w:r>
    </w:p>
    <w:p w14:paraId="0E847547" w14:textId="77777777" w:rsidR="006E3451" w:rsidRPr="006E3451" w:rsidRDefault="006E3451" w:rsidP="007B3CEB">
      <w:pPr>
        <w:autoSpaceDE w:val="0"/>
        <w:autoSpaceDN w:val="0"/>
        <w:spacing w:line="360" w:lineRule="auto"/>
        <w:jc w:val="both"/>
        <w:rPr>
          <w:rFonts w:cstheme="minorHAnsi"/>
          <w:color w:val="000000"/>
          <w:sz w:val="24"/>
          <w:szCs w:val="24"/>
        </w:rPr>
      </w:pPr>
      <w:r w:rsidRPr="006E3451">
        <w:rPr>
          <w:rFonts w:cstheme="minorHAnsi"/>
          <w:color w:val="000000"/>
          <w:sz w:val="24"/>
          <w:szCs w:val="24"/>
        </w:rPr>
        <w:t xml:space="preserve">To be classed as a home student, candidates must meet the following criteria: </w:t>
      </w:r>
    </w:p>
    <w:p w14:paraId="0A93E310" w14:textId="77777777" w:rsidR="006E3451" w:rsidRPr="006E3451" w:rsidRDefault="006E3451" w:rsidP="007B3CEB">
      <w:pPr>
        <w:autoSpaceDE w:val="0"/>
        <w:autoSpaceDN w:val="0"/>
        <w:spacing w:line="360" w:lineRule="auto"/>
        <w:ind w:left="142" w:firstLine="142"/>
        <w:jc w:val="both"/>
        <w:rPr>
          <w:rFonts w:cstheme="minorHAnsi"/>
          <w:color w:val="000000"/>
          <w:sz w:val="24"/>
          <w:szCs w:val="24"/>
        </w:rPr>
      </w:pPr>
      <w:r w:rsidRPr="006E3451">
        <w:rPr>
          <w:rFonts w:cstheme="minorHAnsi"/>
          <w:color w:val="000000"/>
          <w:sz w:val="24"/>
          <w:szCs w:val="24"/>
        </w:rPr>
        <w:t xml:space="preserve">• Be a UK National (meeting residency requirements), or </w:t>
      </w:r>
    </w:p>
    <w:p w14:paraId="667A8E1D" w14:textId="77777777" w:rsidR="006E3451" w:rsidRPr="006E3451" w:rsidRDefault="006E3451" w:rsidP="007B3CEB">
      <w:pPr>
        <w:autoSpaceDE w:val="0"/>
        <w:autoSpaceDN w:val="0"/>
        <w:spacing w:line="360" w:lineRule="auto"/>
        <w:ind w:left="142" w:firstLine="142"/>
        <w:jc w:val="both"/>
        <w:rPr>
          <w:rFonts w:cstheme="minorHAnsi"/>
          <w:color w:val="000000"/>
          <w:sz w:val="24"/>
          <w:szCs w:val="24"/>
        </w:rPr>
      </w:pPr>
      <w:r w:rsidRPr="006E3451">
        <w:rPr>
          <w:rFonts w:cstheme="minorHAnsi"/>
          <w:color w:val="000000"/>
          <w:sz w:val="24"/>
          <w:szCs w:val="24"/>
        </w:rPr>
        <w:t xml:space="preserve">• Have settled status, or </w:t>
      </w:r>
    </w:p>
    <w:p w14:paraId="06AADC4F" w14:textId="77777777" w:rsidR="006E3451" w:rsidRPr="006E3451" w:rsidRDefault="006E3451" w:rsidP="007B3CEB">
      <w:pPr>
        <w:autoSpaceDE w:val="0"/>
        <w:autoSpaceDN w:val="0"/>
        <w:spacing w:line="360" w:lineRule="auto"/>
        <w:ind w:left="142" w:firstLine="142"/>
        <w:jc w:val="both"/>
        <w:rPr>
          <w:rFonts w:cstheme="minorHAnsi"/>
          <w:color w:val="000000"/>
          <w:sz w:val="24"/>
          <w:szCs w:val="24"/>
        </w:rPr>
      </w:pPr>
      <w:r w:rsidRPr="006E3451">
        <w:rPr>
          <w:rFonts w:cstheme="minorHAnsi"/>
          <w:color w:val="000000"/>
          <w:sz w:val="24"/>
          <w:szCs w:val="24"/>
        </w:rPr>
        <w:t xml:space="preserve">• Have pre-settled status (meeting residency requirements), or </w:t>
      </w:r>
    </w:p>
    <w:p w14:paraId="63D27A25" w14:textId="77777777" w:rsidR="006E3451" w:rsidRPr="006E3451" w:rsidRDefault="006E3451" w:rsidP="007B3CEB">
      <w:pPr>
        <w:autoSpaceDE w:val="0"/>
        <w:autoSpaceDN w:val="0"/>
        <w:spacing w:line="360" w:lineRule="auto"/>
        <w:ind w:left="142" w:firstLine="142"/>
        <w:jc w:val="both"/>
        <w:rPr>
          <w:rFonts w:cstheme="minorHAnsi"/>
          <w:color w:val="000000"/>
          <w:sz w:val="24"/>
          <w:szCs w:val="24"/>
        </w:rPr>
      </w:pPr>
      <w:r w:rsidRPr="006E3451">
        <w:rPr>
          <w:rFonts w:cstheme="minorHAnsi"/>
          <w:color w:val="000000"/>
          <w:sz w:val="24"/>
          <w:szCs w:val="24"/>
        </w:rPr>
        <w:t xml:space="preserve">• Have indefinite leave to remain or enter </w:t>
      </w:r>
    </w:p>
    <w:p w14:paraId="78797B68" w14:textId="07C05728" w:rsidR="006E3451" w:rsidRPr="006E3451" w:rsidRDefault="006E3451" w:rsidP="007B3CEB">
      <w:pPr>
        <w:spacing w:line="360" w:lineRule="auto"/>
        <w:jc w:val="both"/>
        <w:rPr>
          <w:rFonts w:cstheme="minorHAnsi"/>
          <w:color w:val="000000"/>
          <w:sz w:val="24"/>
          <w:szCs w:val="24"/>
        </w:rPr>
      </w:pPr>
      <w:r w:rsidRPr="006E3451">
        <w:rPr>
          <w:rFonts w:cstheme="minorHAnsi"/>
          <w:color w:val="000000"/>
          <w:sz w:val="24"/>
          <w:szCs w:val="24"/>
        </w:rPr>
        <w:t xml:space="preserve">If a candidate does not meet the criteria, they </w:t>
      </w:r>
      <w:r w:rsidR="009A20AF">
        <w:rPr>
          <w:rFonts w:cstheme="minorHAnsi"/>
          <w:color w:val="000000"/>
          <w:sz w:val="24"/>
          <w:szCs w:val="24"/>
        </w:rPr>
        <w:t>will</w:t>
      </w:r>
      <w:r w:rsidRPr="006E3451">
        <w:rPr>
          <w:rFonts w:cstheme="minorHAnsi"/>
          <w:color w:val="000000"/>
          <w:sz w:val="24"/>
          <w:szCs w:val="24"/>
        </w:rPr>
        <w:t xml:space="preserve"> be classed as an </w:t>
      </w:r>
      <w:r w:rsidR="006C7DBD">
        <w:rPr>
          <w:rFonts w:cstheme="minorHAnsi"/>
          <w:color w:val="000000"/>
          <w:sz w:val="24"/>
          <w:szCs w:val="24"/>
        </w:rPr>
        <w:t>i</w:t>
      </w:r>
      <w:r w:rsidRPr="006E3451">
        <w:rPr>
          <w:rFonts w:cstheme="minorHAnsi"/>
          <w:color w:val="000000"/>
          <w:sz w:val="24"/>
          <w:szCs w:val="24"/>
        </w:rPr>
        <w:t>nternational student.</w:t>
      </w:r>
    </w:p>
    <w:p w14:paraId="401F7B11" w14:textId="4B6FE4A5" w:rsidR="006E3451" w:rsidRPr="006E3451" w:rsidRDefault="006E3451" w:rsidP="007B3CEB">
      <w:pPr>
        <w:spacing w:line="360" w:lineRule="auto"/>
        <w:jc w:val="both"/>
        <w:rPr>
          <w:rFonts w:cstheme="minorHAnsi"/>
          <w:sz w:val="24"/>
          <w:szCs w:val="24"/>
        </w:rPr>
      </w:pPr>
      <w:r w:rsidRPr="006E3451">
        <w:rPr>
          <w:rFonts w:cstheme="minorHAnsi"/>
          <w:sz w:val="24"/>
          <w:szCs w:val="24"/>
        </w:rPr>
        <w:t xml:space="preserve">This will not apply to Irish nationals living in the UK whose right to study and to access benefits and services </w:t>
      </w:r>
      <w:r w:rsidR="001536F7">
        <w:rPr>
          <w:rFonts w:cstheme="minorHAnsi"/>
          <w:sz w:val="24"/>
          <w:szCs w:val="24"/>
        </w:rPr>
        <w:t xml:space="preserve">are </w:t>
      </w:r>
      <w:r w:rsidRPr="006E3451">
        <w:rPr>
          <w:rFonts w:cstheme="minorHAnsi"/>
          <w:sz w:val="24"/>
          <w:szCs w:val="24"/>
        </w:rPr>
        <w:t xml:space="preserve">preserved on a reciprocal basis under the Common Travel Area arrangement. Such applicants will be classified as </w:t>
      </w:r>
      <w:proofErr w:type="gramStart"/>
      <w:r w:rsidRPr="006E3451">
        <w:rPr>
          <w:rFonts w:cstheme="minorHAnsi"/>
          <w:sz w:val="24"/>
          <w:szCs w:val="24"/>
        </w:rPr>
        <w:t>Home</w:t>
      </w:r>
      <w:proofErr w:type="gramEnd"/>
      <w:r w:rsidRPr="006E3451">
        <w:rPr>
          <w:rFonts w:cstheme="minorHAnsi"/>
          <w:sz w:val="24"/>
          <w:szCs w:val="24"/>
        </w:rPr>
        <w:t xml:space="preserve"> students.</w:t>
      </w:r>
    </w:p>
    <w:p w14:paraId="12C12294" w14:textId="77777777" w:rsidR="006E3451" w:rsidRP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You must refer to the UKRI Terms and Conditions for Training Grants for full details</w:t>
      </w:r>
    </w:p>
    <w:p w14:paraId="165854B8" w14:textId="24456BD9" w:rsidR="006E3451" w:rsidRDefault="006E3451" w:rsidP="007B3CEB">
      <w:pPr>
        <w:pStyle w:val="Default"/>
        <w:spacing w:line="360" w:lineRule="auto"/>
        <w:jc w:val="both"/>
        <w:rPr>
          <w:rFonts w:asciiTheme="minorHAnsi" w:hAnsiTheme="minorHAnsi" w:cstheme="minorHAnsi"/>
        </w:rPr>
      </w:pPr>
      <w:hyperlink r:id="rId12" w:history="1">
        <w:r w:rsidRPr="006E3451">
          <w:rPr>
            <w:rStyle w:val="Hyperlink"/>
            <w:rFonts w:asciiTheme="minorHAnsi" w:hAnsiTheme="minorHAnsi" w:cstheme="minorHAnsi"/>
          </w:rPr>
          <w:t>https://www.ukri.org/funding/information-for-award-holders/grant-terms-and-conditions/</w:t>
        </w:r>
      </w:hyperlink>
    </w:p>
    <w:p w14:paraId="16471F1A" w14:textId="2E7FEA5A" w:rsidR="0088751B" w:rsidRDefault="0088751B" w:rsidP="007B3CEB">
      <w:pPr>
        <w:pStyle w:val="Default"/>
        <w:spacing w:line="360" w:lineRule="auto"/>
        <w:jc w:val="both"/>
        <w:rPr>
          <w:rFonts w:asciiTheme="minorHAnsi" w:hAnsiTheme="minorHAnsi" w:cstheme="minorHAnsi"/>
        </w:rPr>
      </w:pPr>
    </w:p>
    <w:p w14:paraId="676DD404" w14:textId="55550D34" w:rsidR="005A772C" w:rsidRDefault="005A772C" w:rsidP="005A772C">
      <w:pPr>
        <w:pStyle w:val="Heading1"/>
      </w:pPr>
      <w:bookmarkStart w:id="4" w:name="_Structure_of_Awards"/>
      <w:bookmarkStart w:id="5" w:name="_Toc239664457"/>
      <w:bookmarkEnd w:id="4"/>
      <w:r>
        <w:t>Structure of Awards</w:t>
      </w:r>
      <w:bookmarkEnd w:id="5"/>
    </w:p>
    <w:p w14:paraId="32485BD7" w14:textId="0AADF781" w:rsidR="005A772C" w:rsidRDefault="005A772C" w:rsidP="005A772C">
      <w:pPr>
        <w:pStyle w:val="Default"/>
        <w:spacing w:line="360" w:lineRule="auto"/>
        <w:jc w:val="both"/>
        <w:rPr>
          <w:rFonts w:asciiTheme="minorHAnsi" w:hAnsiTheme="minorHAnsi" w:cstheme="minorHAnsi"/>
        </w:rPr>
      </w:pPr>
      <w:r>
        <w:rPr>
          <w:rFonts w:asciiTheme="minorHAnsi" w:hAnsiTheme="minorHAnsi" w:cstheme="minorHAnsi"/>
        </w:rPr>
        <w:t>Candidates may apply for funding towards both a master</w:t>
      </w:r>
      <w:r w:rsidR="00377944">
        <w:rPr>
          <w:rFonts w:asciiTheme="minorHAnsi" w:hAnsiTheme="minorHAnsi" w:cstheme="minorHAnsi"/>
        </w:rPr>
        <w:t>’</w:t>
      </w:r>
      <w:r>
        <w:rPr>
          <w:rFonts w:asciiTheme="minorHAnsi" w:hAnsiTheme="minorHAnsi" w:cstheme="minorHAnsi"/>
        </w:rPr>
        <w:t xml:space="preserve">s </w:t>
      </w:r>
      <w:r w:rsidR="007019DA">
        <w:rPr>
          <w:rFonts w:asciiTheme="minorHAnsi" w:hAnsiTheme="minorHAnsi" w:cstheme="minorHAnsi"/>
        </w:rPr>
        <w:t xml:space="preserve">programme </w:t>
      </w:r>
      <w:r>
        <w:rPr>
          <w:rFonts w:asciiTheme="minorHAnsi" w:hAnsiTheme="minorHAnsi" w:cstheme="minorHAnsi"/>
        </w:rPr>
        <w:t>and a PhD programme, or a PhD programme only. The NWSSDTP does not fund standalone master</w:t>
      </w:r>
      <w:r w:rsidR="00377944">
        <w:rPr>
          <w:rFonts w:asciiTheme="minorHAnsi" w:hAnsiTheme="minorHAnsi" w:cstheme="minorHAnsi"/>
        </w:rPr>
        <w:t>’</w:t>
      </w:r>
      <w:r>
        <w:rPr>
          <w:rFonts w:asciiTheme="minorHAnsi" w:hAnsiTheme="minorHAnsi" w:cstheme="minorHAnsi"/>
        </w:rPr>
        <w:t>s programmes. M</w:t>
      </w:r>
      <w:r w:rsidRPr="009A430E">
        <w:rPr>
          <w:rFonts w:asciiTheme="minorHAnsi" w:hAnsiTheme="minorHAnsi" w:cstheme="minorHAnsi"/>
        </w:rPr>
        <w:t>aster</w:t>
      </w:r>
      <w:r w:rsidR="00377944">
        <w:rPr>
          <w:rFonts w:asciiTheme="minorHAnsi" w:hAnsiTheme="minorHAnsi" w:cstheme="minorHAnsi"/>
        </w:rPr>
        <w:t>’</w:t>
      </w:r>
      <w:r w:rsidRPr="009A430E">
        <w:rPr>
          <w:rFonts w:asciiTheme="minorHAnsi" w:hAnsiTheme="minorHAnsi" w:cstheme="minorHAnsi"/>
        </w:rPr>
        <w:t xml:space="preserve">s funding will normally only be </w:t>
      </w:r>
      <w:r>
        <w:rPr>
          <w:rFonts w:asciiTheme="minorHAnsi" w:hAnsiTheme="minorHAnsi" w:cstheme="minorHAnsi"/>
        </w:rPr>
        <w:t xml:space="preserve">approved for applicants </w:t>
      </w:r>
      <w:r w:rsidRPr="009A430E">
        <w:rPr>
          <w:rFonts w:asciiTheme="minorHAnsi" w:hAnsiTheme="minorHAnsi" w:cstheme="minorHAnsi"/>
        </w:rPr>
        <w:t>who do not already have a social science research master</w:t>
      </w:r>
      <w:r w:rsidR="00377944">
        <w:rPr>
          <w:rFonts w:asciiTheme="minorHAnsi" w:hAnsiTheme="minorHAnsi" w:cstheme="minorHAnsi"/>
        </w:rPr>
        <w:t>’</w:t>
      </w:r>
      <w:r w:rsidRPr="009A430E">
        <w:rPr>
          <w:rFonts w:asciiTheme="minorHAnsi" w:hAnsiTheme="minorHAnsi" w:cstheme="minorHAnsi"/>
        </w:rPr>
        <w:t>s</w:t>
      </w:r>
      <w:r>
        <w:rPr>
          <w:rFonts w:asciiTheme="minorHAnsi" w:hAnsiTheme="minorHAnsi" w:cstheme="minorHAnsi"/>
        </w:rPr>
        <w:t xml:space="preserve"> qualification</w:t>
      </w:r>
      <w:r w:rsidRPr="009A430E">
        <w:rPr>
          <w:rFonts w:asciiTheme="minorHAnsi" w:hAnsiTheme="minorHAnsi" w:cstheme="minorHAnsi"/>
        </w:rPr>
        <w:t>.</w:t>
      </w:r>
    </w:p>
    <w:p w14:paraId="67F53432" w14:textId="77777777" w:rsidR="002E6F56" w:rsidRDefault="002E6F56" w:rsidP="005A772C">
      <w:pPr>
        <w:pStyle w:val="Default"/>
        <w:spacing w:line="360" w:lineRule="auto"/>
        <w:jc w:val="both"/>
        <w:rPr>
          <w:rFonts w:asciiTheme="minorHAnsi" w:hAnsiTheme="minorHAnsi" w:cstheme="minorHAnsi"/>
        </w:rPr>
      </w:pPr>
    </w:p>
    <w:p w14:paraId="1CF81FAD" w14:textId="778C2A1C" w:rsidR="005A772C" w:rsidRDefault="005A772C" w:rsidP="005A772C">
      <w:pPr>
        <w:pStyle w:val="Default"/>
        <w:spacing w:line="360" w:lineRule="auto"/>
        <w:jc w:val="both"/>
        <w:rPr>
          <w:rFonts w:asciiTheme="minorHAnsi" w:hAnsiTheme="minorHAnsi" w:cstheme="minorHAnsi"/>
        </w:rPr>
      </w:pPr>
      <w:r>
        <w:rPr>
          <w:rFonts w:asciiTheme="minorHAnsi" w:hAnsiTheme="minorHAnsi" w:cstheme="minorHAnsi"/>
        </w:rPr>
        <w:t xml:space="preserve">It is permissible for current PhD students who have already commenced their PhD to apply for funding for the latter two years (four years part-time) of their programmes, provided they will not have completed more than one year (two years part-time) of their programme by </w:t>
      </w:r>
      <w:r w:rsidR="007019DA">
        <w:rPr>
          <w:rFonts w:asciiTheme="minorHAnsi" w:hAnsiTheme="minorHAnsi" w:cstheme="minorHAnsi"/>
        </w:rPr>
        <w:t>1</w:t>
      </w:r>
      <w:r w:rsidR="007019DA" w:rsidRPr="007019DA">
        <w:rPr>
          <w:rFonts w:asciiTheme="minorHAnsi" w:hAnsiTheme="minorHAnsi" w:cstheme="minorHAnsi"/>
          <w:vertAlign w:val="superscript"/>
        </w:rPr>
        <w:t>st</w:t>
      </w:r>
      <w:r w:rsidR="007019DA">
        <w:rPr>
          <w:rFonts w:asciiTheme="minorHAnsi" w:hAnsiTheme="minorHAnsi" w:cstheme="minorHAnsi"/>
        </w:rPr>
        <w:t xml:space="preserve"> </w:t>
      </w:r>
      <w:r>
        <w:rPr>
          <w:rFonts w:asciiTheme="minorHAnsi" w:hAnsiTheme="minorHAnsi" w:cstheme="minorHAnsi"/>
        </w:rPr>
        <w:t>October 202</w:t>
      </w:r>
      <w:r w:rsidR="006F6F6D">
        <w:rPr>
          <w:rFonts w:asciiTheme="minorHAnsi" w:hAnsiTheme="minorHAnsi" w:cstheme="minorHAnsi"/>
        </w:rPr>
        <w:t>7</w:t>
      </w:r>
      <w:r>
        <w:rPr>
          <w:rFonts w:asciiTheme="minorHAnsi" w:hAnsiTheme="minorHAnsi" w:cstheme="minorHAnsi"/>
        </w:rPr>
        <w:t>.</w:t>
      </w:r>
    </w:p>
    <w:p w14:paraId="75E3E62B" w14:textId="77777777" w:rsidR="005A772C" w:rsidRPr="006E3451" w:rsidRDefault="005A772C" w:rsidP="005A772C">
      <w:pPr>
        <w:pStyle w:val="Default"/>
        <w:spacing w:line="360" w:lineRule="auto"/>
        <w:jc w:val="both"/>
        <w:rPr>
          <w:rFonts w:asciiTheme="minorHAnsi" w:hAnsiTheme="minorHAnsi" w:cstheme="minorHAnsi"/>
        </w:rPr>
      </w:pPr>
    </w:p>
    <w:p w14:paraId="4C6B10FE" w14:textId="1F620627" w:rsidR="001149EA" w:rsidRDefault="005A772C" w:rsidP="007B3CEB">
      <w:pPr>
        <w:pStyle w:val="Default"/>
        <w:spacing w:line="360" w:lineRule="auto"/>
        <w:jc w:val="both"/>
        <w:rPr>
          <w:rFonts w:asciiTheme="minorHAnsi" w:hAnsiTheme="minorHAnsi" w:cstheme="minorHAnsi"/>
          <w:bCs/>
        </w:rPr>
      </w:pPr>
      <w:r>
        <w:rPr>
          <w:rFonts w:asciiTheme="minorHAnsi" w:hAnsiTheme="minorHAnsi" w:cstheme="minorHAnsi"/>
          <w:bCs/>
        </w:rPr>
        <w:t>The standard length of a PhD Only studentship is three and a half years full-time (part-time pro rata). This is expected to consist of three years research</w:t>
      </w:r>
      <w:r w:rsidR="007019DA">
        <w:rPr>
          <w:rFonts w:asciiTheme="minorHAnsi" w:hAnsiTheme="minorHAnsi" w:cstheme="minorHAnsi"/>
          <w:bCs/>
        </w:rPr>
        <w:t>ing</w:t>
      </w:r>
      <w:r>
        <w:rPr>
          <w:rFonts w:asciiTheme="minorHAnsi" w:hAnsiTheme="minorHAnsi" w:cstheme="minorHAnsi"/>
          <w:bCs/>
        </w:rPr>
        <w:t xml:space="preserve"> and thesis writing, three months training and development, and three months undertaking a Research in Practice placement (</w:t>
      </w:r>
      <w:r w:rsidRPr="002463EF">
        <w:rPr>
          <w:rFonts w:asciiTheme="minorHAnsi" w:hAnsiTheme="minorHAnsi" w:cstheme="minorHAnsi"/>
          <w:bCs/>
        </w:rPr>
        <w:t xml:space="preserve">see </w:t>
      </w:r>
      <w:hyperlink w:anchor="_Research_in_Practice" w:history="1">
        <w:r w:rsidRPr="00776362">
          <w:rPr>
            <w:rStyle w:val="Hyperlink"/>
            <w:rFonts w:asciiTheme="minorHAnsi" w:hAnsiTheme="minorHAnsi" w:cstheme="minorHAnsi"/>
            <w:bCs/>
          </w:rPr>
          <w:t xml:space="preserve">Page </w:t>
        </w:r>
        <w:r w:rsidR="00A111F7" w:rsidRPr="00776362">
          <w:rPr>
            <w:rStyle w:val="Hyperlink"/>
            <w:rFonts w:asciiTheme="minorHAnsi" w:hAnsiTheme="minorHAnsi" w:cstheme="minorHAnsi"/>
            <w:bCs/>
          </w:rPr>
          <w:t>9</w:t>
        </w:r>
      </w:hyperlink>
      <w:r w:rsidR="002463EF" w:rsidRPr="002463EF">
        <w:rPr>
          <w:rFonts w:asciiTheme="minorHAnsi" w:hAnsiTheme="minorHAnsi" w:cstheme="minorHAnsi"/>
          <w:bCs/>
        </w:rPr>
        <w:t xml:space="preserve"> </w:t>
      </w:r>
      <w:r w:rsidRPr="002463EF">
        <w:rPr>
          <w:rFonts w:asciiTheme="minorHAnsi" w:hAnsiTheme="minorHAnsi" w:cstheme="minorHAnsi"/>
          <w:bCs/>
        </w:rPr>
        <w:t>below</w:t>
      </w:r>
      <w:r>
        <w:rPr>
          <w:rFonts w:asciiTheme="minorHAnsi" w:hAnsiTheme="minorHAnsi" w:cstheme="minorHAnsi"/>
          <w:bCs/>
        </w:rPr>
        <w:t xml:space="preserve">). </w:t>
      </w:r>
      <w:r w:rsidR="007019DA">
        <w:rPr>
          <w:rFonts w:asciiTheme="minorHAnsi" w:hAnsiTheme="minorHAnsi" w:cstheme="minorHAnsi"/>
          <w:bCs/>
        </w:rPr>
        <w:t xml:space="preserve">However, </w:t>
      </w:r>
      <w:r w:rsidR="00377944">
        <w:rPr>
          <w:rFonts w:asciiTheme="minorHAnsi" w:hAnsiTheme="minorHAnsi" w:cstheme="minorHAnsi"/>
          <w:bCs/>
        </w:rPr>
        <w:t xml:space="preserve">if </w:t>
      </w:r>
      <w:r w:rsidR="007019DA">
        <w:rPr>
          <w:rFonts w:asciiTheme="minorHAnsi" w:hAnsiTheme="minorHAnsi" w:cstheme="minorHAnsi"/>
          <w:bCs/>
        </w:rPr>
        <w:t xml:space="preserve">a candidate may require more than three months </w:t>
      </w:r>
      <w:r w:rsidR="007019DA">
        <w:rPr>
          <w:rFonts w:asciiTheme="minorHAnsi" w:hAnsiTheme="minorHAnsi" w:cstheme="minorHAnsi"/>
          <w:bCs/>
        </w:rPr>
        <w:lastRenderedPageBreak/>
        <w:t>training and development, a longer PhD Only studentship may be approved</w:t>
      </w:r>
      <w:r w:rsidR="00377944">
        <w:rPr>
          <w:rFonts w:asciiTheme="minorHAnsi" w:hAnsiTheme="minorHAnsi" w:cstheme="minorHAnsi"/>
          <w:bCs/>
        </w:rPr>
        <w:t xml:space="preserve">. This will </w:t>
      </w:r>
      <w:r w:rsidR="007019DA">
        <w:rPr>
          <w:rFonts w:asciiTheme="minorHAnsi" w:hAnsiTheme="minorHAnsi" w:cstheme="minorHAnsi"/>
          <w:bCs/>
        </w:rPr>
        <w:t xml:space="preserve">either </w:t>
      </w:r>
      <w:r w:rsidR="00377944">
        <w:rPr>
          <w:rFonts w:asciiTheme="minorHAnsi" w:hAnsiTheme="minorHAnsi" w:cstheme="minorHAnsi"/>
          <w:bCs/>
        </w:rPr>
        <w:t xml:space="preserve">be </w:t>
      </w:r>
      <w:r w:rsidR="007019DA">
        <w:rPr>
          <w:rFonts w:asciiTheme="minorHAnsi" w:hAnsiTheme="minorHAnsi" w:cstheme="minorHAnsi"/>
          <w:bCs/>
        </w:rPr>
        <w:t xml:space="preserve">three years and nine months (including six months training and development) or four years (including nine months training and development). </w:t>
      </w:r>
    </w:p>
    <w:p w14:paraId="0542E6B0" w14:textId="77777777" w:rsidR="001149EA" w:rsidRDefault="001149EA" w:rsidP="007B3CEB">
      <w:pPr>
        <w:pStyle w:val="Default"/>
        <w:spacing w:line="360" w:lineRule="auto"/>
        <w:jc w:val="both"/>
        <w:rPr>
          <w:rFonts w:asciiTheme="minorHAnsi" w:hAnsiTheme="minorHAnsi" w:cstheme="minorHAnsi"/>
          <w:bCs/>
        </w:rPr>
      </w:pPr>
    </w:p>
    <w:p w14:paraId="16284127" w14:textId="643C6F1E" w:rsidR="005A772C" w:rsidRDefault="007019DA" w:rsidP="007B3CEB">
      <w:pPr>
        <w:pStyle w:val="Default"/>
        <w:spacing w:line="360" w:lineRule="auto"/>
        <w:jc w:val="both"/>
        <w:rPr>
          <w:rFonts w:asciiTheme="minorHAnsi" w:hAnsiTheme="minorHAnsi" w:cstheme="minorHAnsi"/>
          <w:bCs/>
        </w:rPr>
      </w:pPr>
      <w:r>
        <w:rPr>
          <w:rFonts w:asciiTheme="minorHAnsi" w:hAnsiTheme="minorHAnsi" w:cstheme="minorHAnsi"/>
          <w:bCs/>
        </w:rPr>
        <w:t xml:space="preserve">The NWSSDTP reserves the right to suggest that a PhD Only applicant is instead offered a </w:t>
      </w:r>
      <w:r w:rsidR="00FA7BB0">
        <w:rPr>
          <w:rFonts w:asciiTheme="minorHAnsi" w:hAnsiTheme="minorHAnsi" w:cstheme="minorHAnsi"/>
          <w:bCs/>
        </w:rPr>
        <w:t>m</w:t>
      </w:r>
      <w:r>
        <w:rPr>
          <w:rFonts w:asciiTheme="minorHAnsi" w:hAnsiTheme="minorHAnsi" w:cstheme="minorHAnsi"/>
          <w:bCs/>
        </w:rPr>
        <w:t>aster</w:t>
      </w:r>
      <w:r w:rsidR="00377944">
        <w:rPr>
          <w:rFonts w:asciiTheme="minorHAnsi" w:hAnsiTheme="minorHAnsi" w:cstheme="minorHAnsi"/>
          <w:bCs/>
        </w:rPr>
        <w:t>’</w:t>
      </w:r>
      <w:r>
        <w:rPr>
          <w:rFonts w:asciiTheme="minorHAnsi" w:hAnsiTheme="minorHAnsi" w:cstheme="minorHAnsi"/>
          <w:bCs/>
        </w:rPr>
        <w:t xml:space="preserve">s + PhD studentship, if the training and development needs are deemed to require more than nine months support. </w:t>
      </w:r>
      <w:r w:rsidR="005A772C">
        <w:rPr>
          <w:rFonts w:asciiTheme="minorHAnsi" w:hAnsiTheme="minorHAnsi" w:cstheme="minorHAnsi"/>
          <w:bCs/>
        </w:rPr>
        <w:t xml:space="preserve">It is </w:t>
      </w:r>
      <w:r>
        <w:rPr>
          <w:rFonts w:asciiTheme="minorHAnsi" w:hAnsiTheme="minorHAnsi" w:cstheme="minorHAnsi"/>
          <w:bCs/>
        </w:rPr>
        <w:t xml:space="preserve">therefore </w:t>
      </w:r>
      <w:r w:rsidR="005A772C">
        <w:rPr>
          <w:rFonts w:asciiTheme="minorHAnsi" w:hAnsiTheme="minorHAnsi" w:cstheme="minorHAnsi"/>
          <w:bCs/>
        </w:rPr>
        <w:t xml:space="preserve">crucial that candidates complete the Development Needs Analysis section of the Application Form as fully </w:t>
      </w:r>
      <w:r>
        <w:rPr>
          <w:rFonts w:asciiTheme="minorHAnsi" w:hAnsiTheme="minorHAnsi" w:cstheme="minorHAnsi"/>
          <w:bCs/>
        </w:rPr>
        <w:t xml:space="preserve">as </w:t>
      </w:r>
      <w:r w:rsidRPr="00F334A8">
        <w:rPr>
          <w:rFonts w:asciiTheme="minorHAnsi" w:hAnsiTheme="minorHAnsi" w:cstheme="minorHAnsi"/>
          <w:bCs/>
        </w:rPr>
        <w:t xml:space="preserve">possible (see </w:t>
      </w:r>
      <w:r w:rsidRPr="00776362">
        <w:rPr>
          <w:rFonts w:asciiTheme="minorHAnsi" w:hAnsiTheme="minorHAnsi" w:cstheme="minorHAnsi"/>
          <w:bCs/>
        </w:rPr>
        <w:t>Page 1</w:t>
      </w:r>
      <w:r w:rsidR="002463EF" w:rsidRPr="00776362">
        <w:rPr>
          <w:rFonts w:asciiTheme="minorHAnsi" w:hAnsiTheme="minorHAnsi" w:cstheme="minorHAnsi"/>
          <w:bCs/>
        </w:rPr>
        <w:t>1</w:t>
      </w:r>
      <w:r w:rsidRPr="00F334A8">
        <w:rPr>
          <w:rFonts w:asciiTheme="minorHAnsi" w:hAnsiTheme="minorHAnsi" w:cstheme="minorHAnsi"/>
          <w:bCs/>
        </w:rPr>
        <w:t xml:space="preserve"> below),</w:t>
      </w:r>
      <w:r>
        <w:rPr>
          <w:rFonts w:asciiTheme="minorHAnsi" w:hAnsiTheme="minorHAnsi" w:cstheme="minorHAnsi"/>
          <w:bCs/>
        </w:rPr>
        <w:t xml:space="preserve"> as this will be used to conclude the length of funding awarded. </w:t>
      </w:r>
    </w:p>
    <w:p w14:paraId="1353689C" w14:textId="77777777" w:rsidR="007019DA" w:rsidRPr="006E3451" w:rsidRDefault="007019DA" w:rsidP="007B3CEB">
      <w:pPr>
        <w:pStyle w:val="Default"/>
        <w:spacing w:line="360" w:lineRule="auto"/>
        <w:jc w:val="both"/>
        <w:rPr>
          <w:rFonts w:asciiTheme="minorHAnsi" w:hAnsiTheme="minorHAnsi" w:cstheme="minorHAnsi"/>
        </w:rPr>
      </w:pPr>
    </w:p>
    <w:p w14:paraId="3BBB7B00" w14:textId="7F63063F" w:rsidR="0088751B" w:rsidRPr="00D33767" w:rsidRDefault="005A772C" w:rsidP="007B3CEB">
      <w:pPr>
        <w:pStyle w:val="Heading1"/>
      </w:pPr>
      <w:bookmarkStart w:id="6" w:name="_Toc239664458"/>
      <w:r>
        <w:t>Academic Eligibility</w:t>
      </w:r>
      <w:bookmarkEnd w:id="6"/>
      <w:r>
        <w:t xml:space="preserve"> </w:t>
      </w:r>
    </w:p>
    <w:p w14:paraId="4F986CB5" w14:textId="2F3BD98D" w:rsidR="009A430E" w:rsidRDefault="005A772C" w:rsidP="005A772C">
      <w:pPr>
        <w:pStyle w:val="Default"/>
        <w:spacing w:line="360" w:lineRule="auto"/>
        <w:jc w:val="both"/>
        <w:rPr>
          <w:rFonts w:asciiTheme="minorHAnsi" w:hAnsiTheme="minorHAnsi" w:cstheme="minorHAnsi"/>
        </w:rPr>
      </w:pPr>
      <w:r w:rsidRPr="005A772C">
        <w:rPr>
          <w:rFonts w:asciiTheme="minorHAnsi" w:hAnsiTheme="minorHAnsi" w:cstheme="minorHAnsi"/>
        </w:rPr>
        <w:t>C</w:t>
      </w:r>
      <w:r w:rsidR="009A430E" w:rsidRPr="005A772C">
        <w:rPr>
          <w:rFonts w:asciiTheme="minorHAnsi" w:hAnsiTheme="minorHAnsi" w:cstheme="minorHAnsi"/>
        </w:rPr>
        <w:t>andidates applying for master</w:t>
      </w:r>
      <w:r w:rsidR="00377944">
        <w:rPr>
          <w:rFonts w:asciiTheme="minorHAnsi" w:hAnsiTheme="minorHAnsi" w:cstheme="minorHAnsi"/>
        </w:rPr>
        <w:t>’</w:t>
      </w:r>
      <w:r w:rsidR="009A430E" w:rsidRPr="005A772C">
        <w:rPr>
          <w:rFonts w:asciiTheme="minorHAnsi" w:hAnsiTheme="minorHAnsi" w:cstheme="minorHAnsi"/>
        </w:rPr>
        <w:t xml:space="preserve">s + PhD funding </w:t>
      </w:r>
      <w:r w:rsidRPr="005A772C">
        <w:rPr>
          <w:rFonts w:asciiTheme="minorHAnsi" w:hAnsiTheme="minorHAnsi" w:cstheme="minorHAnsi"/>
        </w:rPr>
        <w:t>are usually expected to</w:t>
      </w:r>
      <w:r w:rsidR="009A430E" w:rsidRPr="005A772C">
        <w:rPr>
          <w:rFonts w:asciiTheme="minorHAnsi" w:hAnsiTheme="minorHAnsi" w:cstheme="minorHAnsi"/>
        </w:rPr>
        <w:t xml:space="preserve"> have </w:t>
      </w:r>
      <w:r w:rsidRPr="005A772C">
        <w:rPr>
          <w:rFonts w:asciiTheme="minorHAnsi" w:hAnsiTheme="minorHAnsi" w:cstheme="minorHAnsi"/>
        </w:rPr>
        <w:t xml:space="preserve">previously </w:t>
      </w:r>
      <w:r w:rsidR="009A430E" w:rsidRPr="005A772C">
        <w:rPr>
          <w:rFonts w:asciiTheme="minorHAnsi" w:hAnsiTheme="minorHAnsi" w:cstheme="minorHAnsi"/>
        </w:rPr>
        <w:t>undertaken an undergraduate course</w:t>
      </w:r>
      <w:r w:rsidRPr="005A772C">
        <w:rPr>
          <w:rFonts w:asciiTheme="minorHAnsi" w:hAnsiTheme="minorHAnsi" w:cstheme="minorHAnsi"/>
        </w:rPr>
        <w:t>, while c</w:t>
      </w:r>
      <w:r w:rsidR="009A430E" w:rsidRPr="005A772C">
        <w:rPr>
          <w:rFonts w:asciiTheme="minorHAnsi" w:hAnsiTheme="minorHAnsi" w:cstheme="minorHAnsi"/>
        </w:rPr>
        <w:t xml:space="preserve">andidates applying for PhD funding only will usually have undertaken </w:t>
      </w:r>
      <w:r w:rsidRPr="005A772C">
        <w:rPr>
          <w:rFonts w:asciiTheme="minorHAnsi" w:hAnsiTheme="minorHAnsi" w:cstheme="minorHAnsi"/>
        </w:rPr>
        <w:t xml:space="preserve">both </w:t>
      </w:r>
      <w:r w:rsidR="009A430E" w:rsidRPr="005A772C">
        <w:rPr>
          <w:rFonts w:asciiTheme="minorHAnsi" w:hAnsiTheme="minorHAnsi" w:cstheme="minorHAnsi"/>
        </w:rPr>
        <w:t xml:space="preserve">an undergraduate and </w:t>
      </w:r>
      <w:r w:rsidRPr="005A772C">
        <w:rPr>
          <w:rFonts w:asciiTheme="minorHAnsi" w:hAnsiTheme="minorHAnsi" w:cstheme="minorHAnsi"/>
        </w:rPr>
        <w:t xml:space="preserve">a </w:t>
      </w:r>
      <w:r w:rsidR="009A430E" w:rsidRPr="005A772C">
        <w:rPr>
          <w:rFonts w:asciiTheme="minorHAnsi" w:hAnsiTheme="minorHAnsi" w:cstheme="minorHAnsi"/>
        </w:rPr>
        <w:t>master</w:t>
      </w:r>
      <w:r w:rsidR="00377944">
        <w:rPr>
          <w:rFonts w:asciiTheme="minorHAnsi" w:hAnsiTheme="minorHAnsi" w:cstheme="minorHAnsi"/>
        </w:rPr>
        <w:t>’</w:t>
      </w:r>
      <w:r w:rsidR="009A430E" w:rsidRPr="005A772C">
        <w:rPr>
          <w:rFonts w:asciiTheme="minorHAnsi" w:hAnsiTheme="minorHAnsi" w:cstheme="minorHAnsi"/>
        </w:rPr>
        <w:t xml:space="preserve">s course.  </w:t>
      </w:r>
      <w:r w:rsidRPr="005A772C">
        <w:rPr>
          <w:rFonts w:asciiTheme="minorHAnsi" w:hAnsiTheme="minorHAnsi" w:cstheme="minorHAnsi"/>
        </w:rPr>
        <w:t xml:space="preserve">Typically, candidates will have undertaken these courses at </w:t>
      </w:r>
      <w:r w:rsidR="002463EF">
        <w:rPr>
          <w:rFonts w:asciiTheme="minorHAnsi" w:hAnsiTheme="minorHAnsi" w:cstheme="minorHAnsi"/>
        </w:rPr>
        <w:t xml:space="preserve">a </w:t>
      </w:r>
      <w:r w:rsidRPr="005A772C">
        <w:rPr>
          <w:rFonts w:asciiTheme="minorHAnsi" w:hAnsiTheme="minorHAnsi" w:cstheme="minorHAnsi"/>
        </w:rPr>
        <w:t>recognised UK Higher Education Institution</w:t>
      </w:r>
      <w:r w:rsidR="002463EF">
        <w:rPr>
          <w:rFonts w:asciiTheme="minorHAnsi" w:hAnsiTheme="minorHAnsi" w:cstheme="minorHAnsi"/>
        </w:rPr>
        <w:t xml:space="preserve"> (HEI)</w:t>
      </w:r>
      <w:r w:rsidRPr="005A772C">
        <w:rPr>
          <w:rFonts w:asciiTheme="minorHAnsi" w:hAnsiTheme="minorHAnsi" w:cstheme="minorHAnsi"/>
        </w:rPr>
        <w:t xml:space="preserve">, although applications with </w:t>
      </w:r>
      <w:r w:rsidR="009A430E" w:rsidRPr="005A772C">
        <w:rPr>
          <w:rFonts w:asciiTheme="minorHAnsi" w:hAnsiTheme="minorHAnsi" w:cstheme="minorHAnsi"/>
        </w:rPr>
        <w:t>qualifications from outside the UK</w:t>
      </w:r>
      <w:r w:rsidRPr="005A772C">
        <w:rPr>
          <w:rFonts w:asciiTheme="minorHAnsi" w:hAnsiTheme="minorHAnsi" w:cstheme="minorHAnsi"/>
        </w:rPr>
        <w:t xml:space="preserve"> are welcome. </w:t>
      </w:r>
      <w:r w:rsidR="009A430E" w:rsidRPr="005A772C">
        <w:rPr>
          <w:rFonts w:asciiTheme="minorHAnsi" w:hAnsiTheme="minorHAnsi" w:cstheme="minorHAnsi"/>
        </w:rPr>
        <w:t xml:space="preserve">It will be necessary to ascertain whether </w:t>
      </w:r>
      <w:r w:rsidRPr="005A772C">
        <w:rPr>
          <w:rFonts w:asciiTheme="minorHAnsi" w:hAnsiTheme="minorHAnsi" w:cstheme="minorHAnsi"/>
        </w:rPr>
        <w:t xml:space="preserve">such </w:t>
      </w:r>
      <w:r w:rsidR="009A430E" w:rsidRPr="005A772C">
        <w:rPr>
          <w:rFonts w:asciiTheme="minorHAnsi" w:hAnsiTheme="minorHAnsi" w:cstheme="minorHAnsi"/>
        </w:rPr>
        <w:t xml:space="preserve">qualifications </w:t>
      </w:r>
      <w:r w:rsidRPr="005A772C">
        <w:rPr>
          <w:rFonts w:asciiTheme="minorHAnsi" w:hAnsiTheme="minorHAnsi" w:cstheme="minorHAnsi"/>
        </w:rPr>
        <w:t xml:space="preserve">equate </w:t>
      </w:r>
      <w:r w:rsidR="009A430E" w:rsidRPr="005A772C">
        <w:rPr>
          <w:rFonts w:asciiTheme="minorHAnsi" w:hAnsiTheme="minorHAnsi" w:cstheme="minorHAnsi"/>
        </w:rPr>
        <w:t>to a</w:t>
      </w:r>
      <w:r w:rsidRPr="005A772C">
        <w:rPr>
          <w:rFonts w:asciiTheme="minorHAnsi" w:hAnsiTheme="minorHAnsi" w:cstheme="minorHAnsi"/>
        </w:rPr>
        <w:t xml:space="preserve"> UK</w:t>
      </w:r>
      <w:r w:rsidR="009A430E" w:rsidRPr="005A772C">
        <w:rPr>
          <w:rFonts w:asciiTheme="minorHAnsi" w:hAnsiTheme="minorHAnsi" w:cstheme="minorHAnsi"/>
        </w:rPr>
        <w:t xml:space="preserve"> honours degree, and at what level. The NWSSDTP bases its assessments of qualifications attained outside the UK on the British Council’s NARIC guide. For non-UK qualification transcripts </w:t>
      </w:r>
      <w:r w:rsidRPr="005A772C">
        <w:rPr>
          <w:rFonts w:asciiTheme="minorHAnsi" w:hAnsiTheme="minorHAnsi" w:cstheme="minorHAnsi"/>
        </w:rPr>
        <w:t>not</w:t>
      </w:r>
      <w:r w:rsidR="00A111F7">
        <w:rPr>
          <w:rFonts w:asciiTheme="minorHAnsi" w:hAnsiTheme="minorHAnsi" w:cstheme="minorHAnsi"/>
        </w:rPr>
        <w:t xml:space="preserve"> in English</w:t>
      </w:r>
      <w:r w:rsidRPr="005A772C">
        <w:rPr>
          <w:rFonts w:asciiTheme="minorHAnsi" w:hAnsiTheme="minorHAnsi" w:cstheme="minorHAnsi"/>
        </w:rPr>
        <w:t xml:space="preserve">, an official translation </w:t>
      </w:r>
      <w:r w:rsidR="009A430E" w:rsidRPr="005A772C">
        <w:rPr>
          <w:rFonts w:asciiTheme="minorHAnsi" w:hAnsiTheme="minorHAnsi" w:cstheme="minorHAnsi"/>
        </w:rPr>
        <w:t>must be provided with the application form.</w:t>
      </w:r>
    </w:p>
    <w:p w14:paraId="25BF5A3C" w14:textId="77777777" w:rsidR="005A772C" w:rsidRDefault="005A772C" w:rsidP="005A772C">
      <w:pPr>
        <w:pStyle w:val="Default"/>
        <w:spacing w:line="360" w:lineRule="auto"/>
        <w:jc w:val="both"/>
        <w:rPr>
          <w:rFonts w:asciiTheme="minorHAnsi" w:hAnsiTheme="minorHAnsi" w:cstheme="minorHAnsi"/>
        </w:rPr>
      </w:pPr>
    </w:p>
    <w:p w14:paraId="02A01670" w14:textId="6AD149BE" w:rsidR="006E3451" w:rsidRDefault="005A772C"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Candidates must be planning to study in an ESRC recognised pathway (see </w:t>
      </w:r>
      <w:hyperlink w:anchor="_APPENDIX_1:_List" w:history="1">
        <w:r w:rsidRPr="00776362">
          <w:rPr>
            <w:rStyle w:val="Hyperlink"/>
            <w:rFonts w:asciiTheme="minorHAnsi" w:hAnsiTheme="minorHAnsi" w:cstheme="minorHAnsi"/>
          </w:rPr>
          <w:t>Appendix 1</w:t>
        </w:r>
      </w:hyperlink>
      <w:r w:rsidRPr="006E3451">
        <w:rPr>
          <w:rFonts w:asciiTheme="minorHAnsi" w:hAnsiTheme="minorHAnsi" w:cstheme="minorHAnsi"/>
        </w:rPr>
        <w:t xml:space="preserve"> for a list of recognised pathways for the NWSSDTP). Please note that the supervisory fit of your prospective supervision team will be taken into consideration when the application is assessed during the competition.</w:t>
      </w:r>
    </w:p>
    <w:bookmarkEnd w:id="3"/>
    <w:p w14:paraId="58CE3252" w14:textId="77777777" w:rsidR="005A772C" w:rsidRPr="006E3451" w:rsidRDefault="005A772C" w:rsidP="007B3CEB">
      <w:pPr>
        <w:pStyle w:val="Default"/>
        <w:spacing w:line="360" w:lineRule="auto"/>
        <w:jc w:val="both"/>
        <w:rPr>
          <w:rFonts w:asciiTheme="minorHAnsi" w:hAnsiTheme="minorHAnsi" w:cstheme="minorHAnsi"/>
        </w:rPr>
      </w:pPr>
    </w:p>
    <w:p w14:paraId="7FD866A7" w14:textId="44A5452E" w:rsidR="006E3451" w:rsidRPr="001220AC" w:rsidRDefault="006E3451" w:rsidP="007B3CEB">
      <w:pPr>
        <w:pStyle w:val="Heading1"/>
      </w:pPr>
      <w:bookmarkStart w:id="7" w:name="_Toc239664459"/>
      <w:r w:rsidRPr="001220AC">
        <w:t>Directed Studentships</w:t>
      </w:r>
      <w:r w:rsidR="001220AC" w:rsidRPr="001220AC">
        <w:t xml:space="preserve"> and Global Majority Commitment</w:t>
      </w:r>
      <w:bookmarkEnd w:id="7"/>
    </w:p>
    <w:p w14:paraId="6935EE45" w14:textId="25252F04" w:rsidR="000F01C9" w:rsidRPr="000F01C9" w:rsidRDefault="000F01C9" w:rsidP="000F01C9">
      <w:pPr>
        <w:spacing w:before="100" w:beforeAutospacing="1" w:after="100" w:afterAutospacing="1" w:line="360" w:lineRule="auto"/>
        <w:jc w:val="both"/>
        <w:rPr>
          <w:rFonts w:eastAsia="Times New Roman" w:cstheme="minorHAnsi"/>
          <w:sz w:val="24"/>
          <w:szCs w:val="24"/>
          <w:lang w:eastAsia="en-GB"/>
        </w:rPr>
      </w:pPr>
      <w:r w:rsidRPr="000F01C9">
        <w:rPr>
          <w:rFonts w:eastAsia="Times New Roman" w:cstheme="minorHAnsi"/>
          <w:sz w:val="24"/>
          <w:szCs w:val="24"/>
          <w:lang w:eastAsia="en-GB"/>
        </w:rPr>
        <w:t xml:space="preserve">To reflect and promote the ethos and values of the NWSSDTP, we continue to actively encourage applications from individuals from communities under-represented in postgraduate research in the UK. As part of our evolving EDI strategy, we </w:t>
      </w:r>
      <w:r w:rsidR="001E05FD">
        <w:rPr>
          <w:rFonts w:eastAsia="Times New Roman" w:cstheme="minorHAnsi"/>
          <w:sz w:val="24"/>
          <w:szCs w:val="24"/>
          <w:lang w:eastAsia="en-GB"/>
        </w:rPr>
        <w:t xml:space="preserve">introduced </w:t>
      </w:r>
      <w:r w:rsidRPr="000F01C9">
        <w:rPr>
          <w:rFonts w:eastAsia="Times New Roman" w:cstheme="minorHAnsi"/>
          <w:sz w:val="24"/>
          <w:szCs w:val="24"/>
          <w:lang w:eastAsia="en-GB"/>
        </w:rPr>
        <w:t>a more targeted ring-fencing approach from the 2026 competition onwards.</w:t>
      </w:r>
    </w:p>
    <w:p w14:paraId="5502BA63" w14:textId="15816FC9" w:rsidR="000F01C9" w:rsidRPr="000F01C9" w:rsidRDefault="000F01C9" w:rsidP="000F01C9">
      <w:pPr>
        <w:spacing w:before="100" w:beforeAutospacing="1" w:after="100" w:afterAutospacing="1" w:line="360" w:lineRule="auto"/>
        <w:jc w:val="both"/>
        <w:rPr>
          <w:rFonts w:eastAsia="Times New Roman" w:cstheme="minorHAnsi"/>
          <w:sz w:val="24"/>
          <w:szCs w:val="24"/>
          <w:lang w:eastAsia="en-GB"/>
        </w:rPr>
      </w:pPr>
      <w:r w:rsidRPr="000F01C9">
        <w:rPr>
          <w:rFonts w:eastAsia="Times New Roman" w:cstheme="minorHAnsi"/>
          <w:sz w:val="24"/>
          <w:szCs w:val="24"/>
          <w:lang w:eastAsia="en-GB"/>
        </w:rPr>
        <w:lastRenderedPageBreak/>
        <w:t>Building on the positive impact of our prior Global Majority ring-fencing introduced in 2023, we are currently ring-fencing four studentships annually for applicants from the following persistently under-represented groups:</w:t>
      </w:r>
    </w:p>
    <w:p w14:paraId="64B54254" w14:textId="77777777" w:rsidR="000F01C9" w:rsidRPr="001220AC" w:rsidRDefault="000F01C9" w:rsidP="000F01C9">
      <w:pPr>
        <w:numPr>
          <w:ilvl w:val="0"/>
          <w:numId w:val="31"/>
        </w:numPr>
        <w:spacing w:before="100" w:beforeAutospacing="1" w:after="100" w:afterAutospacing="1" w:line="360" w:lineRule="auto"/>
        <w:jc w:val="both"/>
        <w:rPr>
          <w:rFonts w:eastAsia="Times New Roman" w:cstheme="minorHAnsi"/>
          <w:b/>
          <w:bCs/>
          <w:sz w:val="24"/>
          <w:szCs w:val="24"/>
          <w:lang w:eastAsia="en-GB"/>
        </w:rPr>
      </w:pPr>
      <w:r w:rsidRPr="001220AC">
        <w:rPr>
          <w:rFonts w:eastAsia="Times New Roman" w:cstheme="minorHAnsi"/>
          <w:b/>
          <w:bCs/>
          <w:sz w:val="24"/>
          <w:szCs w:val="24"/>
          <w:lang w:eastAsia="en-GB"/>
        </w:rPr>
        <w:t xml:space="preserve">Two studentships for applicants who identify as Black British </w:t>
      </w:r>
    </w:p>
    <w:p w14:paraId="18BE6C9B" w14:textId="77777777" w:rsidR="000F01C9" w:rsidRPr="001220AC" w:rsidRDefault="000F01C9" w:rsidP="000F01C9">
      <w:pPr>
        <w:numPr>
          <w:ilvl w:val="0"/>
          <w:numId w:val="31"/>
        </w:numPr>
        <w:spacing w:before="100" w:beforeAutospacing="1" w:after="100" w:afterAutospacing="1" w:line="360" w:lineRule="auto"/>
        <w:jc w:val="both"/>
        <w:rPr>
          <w:rFonts w:eastAsia="Times New Roman" w:cstheme="minorHAnsi"/>
          <w:b/>
          <w:bCs/>
          <w:i/>
          <w:iCs/>
          <w:sz w:val="24"/>
          <w:szCs w:val="24"/>
          <w:lang w:eastAsia="en-GB"/>
        </w:rPr>
      </w:pPr>
      <w:r w:rsidRPr="001220AC">
        <w:rPr>
          <w:rFonts w:eastAsia="Times New Roman" w:cstheme="minorHAnsi"/>
          <w:b/>
          <w:bCs/>
          <w:sz w:val="24"/>
          <w:szCs w:val="24"/>
          <w:lang w:eastAsia="en-GB"/>
        </w:rPr>
        <w:t>Two studentships for applicants who identify as Asian British</w:t>
      </w:r>
    </w:p>
    <w:p w14:paraId="5C5932D9" w14:textId="05972077" w:rsidR="000F01C9" w:rsidRPr="000F01C9" w:rsidRDefault="000F01C9" w:rsidP="000F01C9">
      <w:pPr>
        <w:spacing w:before="100" w:beforeAutospacing="1" w:after="100" w:afterAutospacing="1" w:line="360" w:lineRule="auto"/>
        <w:jc w:val="both"/>
        <w:rPr>
          <w:rFonts w:eastAsia="Times New Roman" w:cstheme="minorHAnsi"/>
          <w:sz w:val="24"/>
          <w:szCs w:val="24"/>
          <w:lang w:eastAsia="en-GB"/>
        </w:rPr>
      </w:pPr>
      <w:r w:rsidRPr="000F01C9">
        <w:rPr>
          <w:rFonts w:eastAsia="Times New Roman" w:cstheme="minorHAnsi"/>
          <w:sz w:val="24"/>
          <w:szCs w:val="24"/>
          <w:lang w:eastAsia="en-GB"/>
        </w:rPr>
        <w:t xml:space="preserve">Applicants </w:t>
      </w:r>
      <w:r>
        <w:rPr>
          <w:rFonts w:eastAsia="Times New Roman" w:cstheme="minorHAnsi"/>
          <w:sz w:val="24"/>
          <w:szCs w:val="24"/>
          <w:lang w:eastAsia="en-GB"/>
        </w:rPr>
        <w:t xml:space="preserve">should </w:t>
      </w:r>
      <w:r w:rsidRPr="000F01C9">
        <w:rPr>
          <w:rFonts w:eastAsia="Times New Roman" w:cstheme="minorHAnsi"/>
          <w:sz w:val="24"/>
          <w:szCs w:val="24"/>
          <w:lang w:eastAsia="en-GB"/>
        </w:rPr>
        <w:t xml:space="preserve">self-identify for consideration for these studentships via </w:t>
      </w:r>
      <w:r>
        <w:rPr>
          <w:rFonts w:eastAsia="Times New Roman" w:cstheme="minorHAnsi"/>
          <w:sz w:val="24"/>
          <w:szCs w:val="24"/>
          <w:lang w:eastAsia="en-GB"/>
        </w:rPr>
        <w:t xml:space="preserve">the relevant </w:t>
      </w:r>
      <w:r w:rsidRPr="000F01C9">
        <w:rPr>
          <w:rFonts w:eastAsia="Times New Roman" w:cstheme="minorHAnsi"/>
          <w:sz w:val="24"/>
          <w:szCs w:val="24"/>
          <w:lang w:eastAsia="en-GB"/>
        </w:rPr>
        <w:t>tick-box on the application form.</w:t>
      </w:r>
    </w:p>
    <w:p w14:paraId="6500A60A" w14:textId="77777777" w:rsidR="000F01C9" w:rsidRPr="000F01C9" w:rsidRDefault="000F01C9" w:rsidP="000F01C9">
      <w:pPr>
        <w:spacing w:before="100" w:beforeAutospacing="1" w:after="100" w:afterAutospacing="1" w:line="360" w:lineRule="auto"/>
        <w:jc w:val="both"/>
        <w:rPr>
          <w:rFonts w:eastAsia="Times New Roman" w:cstheme="minorHAnsi"/>
          <w:sz w:val="24"/>
          <w:szCs w:val="24"/>
          <w:lang w:eastAsia="en-GB"/>
        </w:rPr>
      </w:pPr>
      <w:r w:rsidRPr="000F01C9">
        <w:rPr>
          <w:rFonts w:eastAsia="Times New Roman" w:cstheme="minorHAnsi"/>
          <w:sz w:val="24"/>
          <w:szCs w:val="24"/>
          <w:lang w:eastAsia="en-GB"/>
        </w:rPr>
        <w:t xml:space="preserve">In addition, we are introducing a DTP-wide expectation that </w:t>
      </w:r>
      <w:r w:rsidRPr="001220AC">
        <w:rPr>
          <w:rFonts w:eastAsia="Times New Roman" w:cstheme="minorHAnsi"/>
          <w:b/>
          <w:bCs/>
          <w:sz w:val="24"/>
          <w:szCs w:val="24"/>
          <w:lang w:eastAsia="en-GB"/>
        </w:rPr>
        <w:t>a</w:t>
      </w:r>
      <w:r w:rsidRPr="001220AC">
        <w:rPr>
          <w:rFonts w:eastAsia="Times New Roman" w:cstheme="minorHAnsi"/>
          <w:b/>
          <w:bCs/>
          <w:i/>
          <w:iCs/>
          <w:sz w:val="24"/>
          <w:szCs w:val="24"/>
          <w:lang w:eastAsia="en-GB"/>
        </w:rPr>
        <w:t xml:space="preserve"> minimum </w:t>
      </w:r>
      <w:r w:rsidRPr="001220AC">
        <w:rPr>
          <w:rFonts w:eastAsia="Times New Roman" w:cstheme="minorHAnsi"/>
          <w:b/>
          <w:bCs/>
          <w:sz w:val="24"/>
          <w:szCs w:val="24"/>
          <w:lang w:eastAsia="en-GB"/>
        </w:rPr>
        <w:t>of 20% of studentships will be awarded to applicants from Global Majority</w:t>
      </w:r>
      <w:r w:rsidRPr="000F01C9">
        <w:rPr>
          <w:rFonts w:eastAsia="Times New Roman" w:cstheme="minorHAnsi"/>
          <w:sz w:val="24"/>
          <w:szCs w:val="24"/>
          <w:lang w:eastAsia="en-GB"/>
        </w:rPr>
        <w:t xml:space="preserve"> </w:t>
      </w:r>
      <w:r w:rsidRPr="001220AC">
        <w:rPr>
          <w:rFonts w:eastAsia="Times New Roman" w:cstheme="minorHAnsi"/>
          <w:b/>
          <w:bCs/>
          <w:sz w:val="24"/>
          <w:szCs w:val="24"/>
          <w:lang w:eastAsia="en-GB"/>
        </w:rPr>
        <w:t>backgrounds</w:t>
      </w:r>
      <w:r w:rsidRPr="000F01C9">
        <w:rPr>
          <w:rFonts w:eastAsia="Times New Roman" w:cstheme="minorHAnsi"/>
          <w:sz w:val="24"/>
          <w:szCs w:val="24"/>
          <w:lang w:eastAsia="en-GB"/>
        </w:rPr>
        <w:t>. Applicants from Global Majority backgrounds (whether British or International) are actively encouraged to apply. This target will be considered during final award allocation decisions.</w:t>
      </w:r>
    </w:p>
    <w:p w14:paraId="64EECD75" w14:textId="77777777" w:rsidR="000F01C9" w:rsidRPr="000F01C9" w:rsidRDefault="000F01C9" w:rsidP="000F01C9">
      <w:pPr>
        <w:spacing w:before="100" w:beforeAutospacing="1" w:after="100" w:afterAutospacing="1" w:line="360" w:lineRule="auto"/>
        <w:jc w:val="both"/>
        <w:rPr>
          <w:rFonts w:eastAsia="Times New Roman" w:cstheme="minorHAnsi"/>
          <w:sz w:val="24"/>
          <w:szCs w:val="24"/>
          <w:lang w:eastAsia="en-GB"/>
        </w:rPr>
      </w:pPr>
      <w:r w:rsidRPr="000F01C9">
        <w:rPr>
          <w:rFonts w:eastAsia="Times New Roman" w:cstheme="minorHAnsi"/>
          <w:sz w:val="24"/>
          <w:szCs w:val="24"/>
          <w:lang w:eastAsia="en-GB"/>
        </w:rPr>
        <w:t>The NWSSDTP defines ‘Global Majority’ as a collective term for people who are Black, Asian, Brown, dual-heritage, indigenous to the global south, and/or have been previously referred to as ethnic minorities. The term challenges marginalisation by acknowledging that globally, these communities constitute the majority.</w:t>
      </w:r>
    </w:p>
    <w:p w14:paraId="60EAE1D7" w14:textId="77777777" w:rsidR="006E3451" w:rsidRPr="006E3451" w:rsidRDefault="006E3451" w:rsidP="007B3CEB">
      <w:pPr>
        <w:pStyle w:val="Heading1"/>
        <w:rPr>
          <w:lang w:val="en-US"/>
        </w:rPr>
      </w:pPr>
      <w:bookmarkStart w:id="8" w:name="_Priority_Areas"/>
      <w:bookmarkStart w:id="9" w:name="_Toc239664460"/>
      <w:bookmarkEnd w:id="8"/>
      <w:r w:rsidRPr="006E3451">
        <w:rPr>
          <w:lang w:val="en-US"/>
        </w:rPr>
        <w:t>Priority Areas</w:t>
      </w:r>
      <w:bookmarkEnd w:id="9"/>
      <w:r w:rsidRPr="006E3451">
        <w:rPr>
          <w:lang w:val="en-US"/>
        </w:rPr>
        <w:t xml:space="preserve"> </w:t>
      </w:r>
    </w:p>
    <w:p w14:paraId="31E42C5A" w14:textId="41ECBEBE" w:rsidR="009A20AF" w:rsidRPr="007F5451" w:rsidRDefault="009A20AF" w:rsidP="007B3CEB">
      <w:pPr>
        <w:pStyle w:val="Default"/>
        <w:spacing w:line="360" w:lineRule="auto"/>
        <w:contextualSpacing/>
        <w:jc w:val="both"/>
        <w:rPr>
          <w:rFonts w:asciiTheme="minorHAnsi" w:hAnsiTheme="minorHAnsi" w:cstheme="minorHAnsi"/>
        </w:rPr>
      </w:pPr>
      <w:r w:rsidRPr="007F5451">
        <w:rPr>
          <w:rFonts w:asciiTheme="minorHAnsi" w:hAnsiTheme="minorHAnsi" w:cstheme="minorHAnsi"/>
        </w:rPr>
        <w:t xml:space="preserve">The ESRC have </w:t>
      </w:r>
      <w:r w:rsidR="00A111F7">
        <w:rPr>
          <w:rFonts w:asciiTheme="minorHAnsi" w:hAnsiTheme="minorHAnsi" w:cstheme="minorHAnsi"/>
        </w:rPr>
        <w:t>allocated</w:t>
      </w:r>
      <w:r w:rsidRPr="007F5451">
        <w:rPr>
          <w:rFonts w:asciiTheme="minorHAnsi" w:hAnsiTheme="minorHAnsi" w:cstheme="minorHAnsi"/>
        </w:rPr>
        <w:t xml:space="preserve"> the NWSSDTP </w:t>
      </w:r>
      <w:r>
        <w:rPr>
          <w:rFonts w:asciiTheme="minorHAnsi" w:hAnsiTheme="minorHAnsi" w:cstheme="minorHAnsi"/>
        </w:rPr>
        <w:t>9</w:t>
      </w:r>
      <w:r w:rsidRPr="007F5451">
        <w:rPr>
          <w:rFonts w:asciiTheme="minorHAnsi" w:hAnsiTheme="minorHAnsi" w:cstheme="minorHAnsi"/>
        </w:rPr>
        <w:t xml:space="preserve"> steered awards </w:t>
      </w:r>
      <w:r w:rsidR="00A111F7">
        <w:rPr>
          <w:rFonts w:asciiTheme="minorHAnsi" w:hAnsiTheme="minorHAnsi" w:cstheme="minorHAnsi"/>
        </w:rPr>
        <w:t>per annum</w:t>
      </w:r>
      <w:r w:rsidRPr="007F5451">
        <w:rPr>
          <w:rFonts w:asciiTheme="minorHAnsi" w:hAnsiTheme="minorHAnsi" w:cstheme="minorHAnsi"/>
        </w:rPr>
        <w:t xml:space="preserve"> in the following Priority Areas:</w:t>
      </w:r>
    </w:p>
    <w:p w14:paraId="19865097" w14:textId="77777777" w:rsidR="009A20AF" w:rsidRPr="007F5451" w:rsidRDefault="009A20AF" w:rsidP="007B3CEB">
      <w:pPr>
        <w:pStyle w:val="Default"/>
        <w:numPr>
          <w:ilvl w:val="0"/>
          <w:numId w:val="21"/>
        </w:numPr>
        <w:spacing w:line="360" w:lineRule="auto"/>
        <w:contextualSpacing/>
        <w:jc w:val="both"/>
        <w:rPr>
          <w:rFonts w:asciiTheme="minorHAnsi" w:hAnsiTheme="minorHAnsi" w:cstheme="minorHAnsi"/>
        </w:rPr>
      </w:pPr>
      <w:r w:rsidRPr="007F5451">
        <w:rPr>
          <w:rFonts w:asciiTheme="minorHAnsi" w:hAnsiTheme="minorHAnsi" w:cstheme="minorHAnsi"/>
        </w:rPr>
        <w:t>Advanced Quantitative Methods (3 awards)</w:t>
      </w:r>
    </w:p>
    <w:p w14:paraId="50CE66CE" w14:textId="77777777" w:rsidR="009A20AF" w:rsidRPr="007F5451" w:rsidRDefault="009A20AF" w:rsidP="007B3CEB">
      <w:pPr>
        <w:pStyle w:val="Default"/>
        <w:numPr>
          <w:ilvl w:val="0"/>
          <w:numId w:val="21"/>
        </w:numPr>
        <w:spacing w:line="360" w:lineRule="auto"/>
        <w:contextualSpacing/>
        <w:jc w:val="both"/>
        <w:rPr>
          <w:rFonts w:asciiTheme="minorHAnsi" w:hAnsiTheme="minorHAnsi" w:cstheme="minorHAnsi"/>
        </w:rPr>
      </w:pPr>
      <w:r w:rsidRPr="007F5451">
        <w:rPr>
          <w:rFonts w:asciiTheme="minorHAnsi" w:hAnsiTheme="minorHAnsi" w:cstheme="minorHAnsi"/>
        </w:rPr>
        <w:t>Data Skills (3 awards)</w:t>
      </w:r>
    </w:p>
    <w:p w14:paraId="194ABE49" w14:textId="77777777" w:rsidR="009A20AF" w:rsidRPr="007F5451" w:rsidRDefault="009A20AF" w:rsidP="007B3CEB">
      <w:pPr>
        <w:pStyle w:val="Default"/>
        <w:numPr>
          <w:ilvl w:val="0"/>
          <w:numId w:val="21"/>
        </w:numPr>
        <w:spacing w:line="360" w:lineRule="auto"/>
        <w:contextualSpacing/>
        <w:jc w:val="both"/>
        <w:rPr>
          <w:rFonts w:asciiTheme="minorHAnsi" w:hAnsiTheme="minorHAnsi" w:cstheme="minorHAnsi"/>
        </w:rPr>
      </w:pPr>
      <w:r w:rsidRPr="007F5451">
        <w:rPr>
          <w:rFonts w:asciiTheme="minorHAnsi" w:hAnsiTheme="minorHAnsi" w:cstheme="minorHAnsi"/>
        </w:rPr>
        <w:t>Interdisciplinary research which straddles other research council remits (3 awards)</w:t>
      </w:r>
    </w:p>
    <w:p w14:paraId="2AAD5168" w14:textId="77777777" w:rsidR="006F6F6D" w:rsidRDefault="006F6F6D" w:rsidP="007B3CEB">
      <w:pPr>
        <w:pStyle w:val="Default"/>
        <w:spacing w:line="360" w:lineRule="auto"/>
        <w:contextualSpacing/>
        <w:jc w:val="both"/>
        <w:rPr>
          <w:rFonts w:asciiTheme="minorHAnsi" w:hAnsiTheme="minorHAnsi" w:cstheme="minorHAnsi"/>
        </w:rPr>
      </w:pPr>
    </w:p>
    <w:p w14:paraId="437CEFF4" w14:textId="57386CA8" w:rsidR="009A20AF" w:rsidRDefault="009A20AF" w:rsidP="007B3CEB">
      <w:pPr>
        <w:pStyle w:val="Default"/>
        <w:spacing w:line="360" w:lineRule="auto"/>
        <w:contextualSpacing/>
        <w:jc w:val="both"/>
        <w:rPr>
          <w:rFonts w:asciiTheme="minorHAnsi" w:hAnsiTheme="minorHAnsi" w:cstheme="minorHAnsi"/>
        </w:rPr>
      </w:pPr>
      <w:r w:rsidRPr="007F5451">
        <w:rPr>
          <w:rFonts w:asciiTheme="minorHAnsi" w:hAnsiTheme="minorHAnsi" w:cstheme="minorHAnsi"/>
        </w:rPr>
        <w:t>We</w:t>
      </w:r>
      <w:r>
        <w:rPr>
          <w:rFonts w:asciiTheme="minorHAnsi" w:hAnsiTheme="minorHAnsi" w:cstheme="minorHAnsi"/>
        </w:rPr>
        <w:t xml:space="preserve"> strongly</w:t>
      </w:r>
      <w:r w:rsidRPr="007F5451">
        <w:rPr>
          <w:rFonts w:asciiTheme="minorHAnsi" w:hAnsiTheme="minorHAnsi" w:cstheme="minorHAnsi"/>
        </w:rPr>
        <w:t xml:space="preserve"> encourage applicants to identify if their proposed project fits into a Priority Area, as this may strengthen their application and will be considered positively in terms of fit with a priority area.</w:t>
      </w:r>
      <w:r>
        <w:rPr>
          <w:rFonts w:asciiTheme="minorHAnsi" w:hAnsiTheme="minorHAnsi" w:cstheme="minorHAnsi"/>
        </w:rPr>
        <w:t xml:space="preserve"> </w:t>
      </w:r>
      <w:r w:rsidRPr="007F5451">
        <w:rPr>
          <w:rFonts w:asciiTheme="minorHAnsi" w:hAnsiTheme="minorHAnsi" w:cstheme="minorHAnsi"/>
        </w:rPr>
        <w:t>Further details on the Priority Areas can be found in th</w:t>
      </w:r>
      <w:r>
        <w:rPr>
          <w:rFonts w:asciiTheme="minorHAnsi" w:hAnsiTheme="minorHAnsi" w:cstheme="minorHAnsi"/>
        </w:rPr>
        <w:t>e</w:t>
      </w:r>
      <w:r w:rsidRPr="007F5451">
        <w:rPr>
          <w:rFonts w:asciiTheme="minorHAnsi" w:hAnsiTheme="minorHAnsi" w:cstheme="minorHAnsi"/>
        </w:rPr>
        <w:t xml:space="preserve"> Guide to NWSSDTP Priority Areas</w:t>
      </w:r>
      <w:r>
        <w:rPr>
          <w:rFonts w:asciiTheme="minorHAnsi" w:hAnsiTheme="minorHAnsi" w:cstheme="minorHAnsi"/>
        </w:rPr>
        <w:t xml:space="preserve">: </w:t>
      </w:r>
      <w:hyperlink r:id="rId13" w:history="1">
        <w:r w:rsidRPr="00850319">
          <w:rPr>
            <w:rStyle w:val="Hyperlink"/>
            <w:rFonts w:asciiTheme="minorHAnsi" w:hAnsiTheme="minorHAnsi" w:cstheme="minorHAnsi"/>
          </w:rPr>
          <w:t>https://nwssdtp.ac.uk/how-to-apply/priority-areas/</w:t>
        </w:r>
      </w:hyperlink>
      <w:r>
        <w:rPr>
          <w:rFonts w:asciiTheme="minorHAnsi" w:hAnsiTheme="minorHAnsi" w:cstheme="minorHAnsi"/>
        </w:rPr>
        <w:t xml:space="preserve"> </w:t>
      </w:r>
    </w:p>
    <w:p w14:paraId="2C630AAD" w14:textId="77777777" w:rsidR="001536F7" w:rsidRDefault="001536F7" w:rsidP="007B3CEB">
      <w:pPr>
        <w:pStyle w:val="Default"/>
        <w:spacing w:line="360" w:lineRule="auto"/>
        <w:contextualSpacing/>
        <w:jc w:val="both"/>
        <w:rPr>
          <w:rFonts w:asciiTheme="minorHAnsi" w:hAnsiTheme="minorHAnsi" w:cstheme="minorHAnsi"/>
        </w:rPr>
      </w:pPr>
    </w:p>
    <w:p w14:paraId="5621622E" w14:textId="77777777" w:rsidR="001220AC" w:rsidRDefault="001220AC" w:rsidP="007B3CEB">
      <w:pPr>
        <w:pStyle w:val="Default"/>
        <w:spacing w:line="360" w:lineRule="auto"/>
        <w:contextualSpacing/>
        <w:jc w:val="both"/>
        <w:rPr>
          <w:rFonts w:asciiTheme="minorHAnsi" w:hAnsiTheme="minorHAnsi" w:cstheme="minorHAnsi"/>
        </w:rPr>
      </w:pPr>
    </w:p>
    <w:p w14:paraId="3BB8D32B" w14:textId="77777777" w:rsidR="006E3451" w:rsidRPr="006E3451" w:rsidRDefault="006E3451" w:rsidP="007B3CEB">
      <w:pPr>
        <w:pStyle w:val="Heading1"/>
      </w:pPr>
      <w:bookmarkStart w:id="10" w:name="_Toc239664461"/>
      <w:r w:rsidRPr="006E3451">
        <w:lastRenderedPageBreak/>
        <w:t>The Application Process</w:t>
      </w:r>
      <w:bookmarkEnd w:id="10"/>
    </w:p>
    <w:p w14:paraId="05C86B47" w14:textId="0A79691E" w:rsidR="006E3451" w:rsidRPr="006E3451" w:rsidRDefault="006E3451" w:rsidP="007B3CEB">
      <w:pPr>
        <w:spacing w:line="360" w:lineRule="auto"/>
        <w:jc w:val="both"/>
        <w:rPr>
          <w:rFonts w:cstheme="minorHAnsi"/>
          <w:sz w:val="24"/>
          <w:szCs w:val="24"/>
          <w:lang w:eastAsia="en-GB"/>
        </w:rPr>
      </w:pPr>
      <w:r w:rsidRPr="006E3451">
        <w:rPr>
          <w:rFonts w:cstheme="minorHAnsi"/>
          <w:bCs/>
          <w:sz w:val="24"/>
          <w:szCs w:val="24"/>
        </w:rPr>
        <w:t xml:space="preserve">Students will normally be expected to have been offered a place at one of the </w:t>
      </w:r>
      <w:r w:rsidR="009A20AF">
        <w:rPr>
          <w:rFonts w:cstheme="minorHAnsi"/>
          <w:bCs/>
          <w:sz w:val="24"/>
          <w:szCs w:val="24"/>
        </w:rPr>
        <w:t>five</w:t>
      </w:r>
      <w:r w:rsidRPr="006E3451">
        <w:rPr>
          <w:rFonts w:cstheme="minorHAnsi"/>
          <w:bCs/>
          <w:sz w:val="24"/>
          <w:szCs w:val="24"/>
        </w:rPr>
        <w:t xml:space="preserve"> NWSSDTP institutions </w:t>
      </w:r>
      <w:r w:rsidRPr="006E3451">
        <w:rPr>
          <w:rFonts w:cstheme="minorHAnsi"/>
          <w:bCs/>
          <w:sz w:val="24"/>
          <w:szCs w:val="24"/>
          <w:u w:val="single"/>
        </w:rPr>
        <w:t>before</w:t>
      </w:r>
      <w:r w:rsidRPr="006E3451">
        <w:rPr>
          <w:rFonts w:cstheme="minorHAnsi"/>
          <w:bCs/>
          <w:sz w:val="24"/>
          <w:szCs w:val="24"/>
        </w:rPr>
        <w:t xml:space="preserve"> submitting their NWSSDTP Studentship Application, on one of the programmes eligible for NWSSDTP funding</w:t>
      </w:r>
      <w:r w:rsidRPr="006E3451">
        <w:rPr>
          <w:rFonts w:cstheme="minorHAnsi"/>
          <w:sz w:val="24"/>
          <w:szCs w:val="24"/>
        </w:rPr>
        <w:t xml:space="preserve"> (please see the </w:t>
      </w:r>
      <w:hyperlink r:id="rId14" w:history="1">
        <w:r w:rsidRPr="00776362">
          <w:rPr>
            <w:rStyle w:val="Hyperlink"/>
            <w:rFonts w:cstheme="minorHAnsi"/>
            <w:sz w:val="24"/>
            <w:szCs w:val="24"/>
          </w:rPr>
          <w:t>NWSSDTP website</w:t>
        </w:r>
      </w:hyperlink>
      <w:r w:rsidRPr="006E3451">
        <w:rPr>
          <w:rFonts w:cstheme="minorHAnsi"/>
          <w:sz w:val="24"/>
          <w:szCs w:val="24"/>
        </w:rPr>
        <w:t xml:space="preserve"> for a list of eligible programmes for each pathway). However, Studentship Applications will be accepted from students who have submitted their institutional application but have yet to receive a formal offer, providing that such an offer has been made by the time of the Studentship Allocation meetin</w:t>
      </w:r>
      <w:r w:rsidR="009A20AF">
        <w:rPr>
          <w:rFonts w:cstheme="minorHAnsi"/>
          <w:sz w:val="24"/>
          <w:szCs w:val="24"/>
        </w:rPr>
        <w:t xml:space="preserve">g, specifically by the </w:t>
      </w:r>
      <w:proofErr w:type="gramStart"/>
      <w:r w:rsidR="00FE4BB4">
        <w:rPr>
          <w:rFonts w:cstheme="minorHAnsi"/>
          <w:sz w:val="24"/>
          <w:szCs w:val="24"/>
        </w:rPr>
        <w:t>14</w:t>
      </w:r>
      <w:r w:rsidR="00FE4BB4" w:rsidRPr="00FE4BB4">
        <w:rPr>
          <w:rFonts w:cstheme="minorHAnsi"/>
          <w:sz w:val="24"/>
          <w:szCs w:val="24"/>
          <w:vertAlign w:val="superscript"/>
        </w:rPr>
        <w:t>th</w:t>
      </w:r>
      <w:proofErr w:type="gramEnd"/>
      <w:r w:rsidR="00FE4BB4">
        <w:rPr>
          <w:rFonts w:cstheme="minorHAnsi"/>
          <w:sz w:val="24"/>
          <w:szCs w:val="24"/>
        </w:rPr>
        <w:t xml:space="preserve"> April 2027</w:t>
      </w:r>
      <w:r w:rsidRPr="006E3451">
        <w:rPr>
          <w:rFonts w:cstheme="minorHAnsi"/>
          <w:sz w:val="24"/>
          <w:szCs w:val="24"/>
        </w:rPr>
        <w:t xml:space="preserve">. In no case will an NWSSDTP Studentship be officially awarded until the student has secured a conditional or unconditional place at their university. </w:t>
      </w:r>
    </w:p>
    <w:p w14:paraId="74C824A8" w14:textId="77777777" w:rsidR="006E3451" w:rsidRPr="006E3451" w:rsidRDefault="006E3451" w:rsidP="007B3CEB">
      <w:pPr>
        <w:spacing w:line="360" w:lineRule="auto"/>
        <w:jc w:val="both"/>
        <w:rPr>
          <w:rFonts w:cstheme="minorHAnsi"/>
          <w:sz w:val="24"/>
          <w:szCs w:val="24"/>
        </w:rPr>
      </w:pPr>
      <w:r w:rsidRPr="006E3451">
        <w:rPr>
          <w:rFonts w:cstheme="minorHAnsi"/>
          <w:sz w:val="24"/>
          <w:szCs w:val="24"/>
        </w:rPr>
        <w:t>You should apply to one institution for admission onto your chosen postgraduate programme using the online application forms:</w:t>
      </w:r>
    </w:p>
    <w:p w14:paraId="3D334521" w14:textId="7590446B" w:rsidR="006E3451" w:rsidRP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Keele: </w:t>
      </w:r>
      <w:hyperlink r:id="rId15" w:history="1">
        <w:r w:rsidRPr="006E3451">
          <w:rPr>
            <w:rStyle w:val="Hyperlink"/>
            <w:rFonts w:asciiTheme="minorHAnsi" w:hAnsiTheme="minorHAnsi" w:cstheme="minorHAnsi"/>
          </w:rPr>
          <w:t>https://www.keele.ac.uk/pgresearch/howtoapply/</w:t>
        </w:r>
      </w:hyperlink>
      <w:r w:rsidRPr="006E3451">
        <w:rPr>
          <w:rFonts w:asciiTheme="minorHAnsi" w:hAnsiTheme="minorHAnsi" w:cstheme="minorHAnsi"/>
        </w:rPr>
        <w:t xml:space="preserve"> </w:t>
      </w:r>
    </w:p>
    <w:p w14:paraId="372EC8C0" w14:textId="357F86DC" w:rsidR="00497D60" w:rsidRPr="006F6F6D" w:rsidRDefault="00497D60" w:rsidP="00497D60">
      <w:pPr>
        <w:pStyle w:val="Default"/>
        <w:spacing w:line="360" w:lineRule="auto"/>
        <w:jc w:val="both"/>
        <w:rPr>
          <w:rFonts w:asciiTheme="minorHAnsi" w:hAnsiTheme="minorHAnsi" w:cstheme="minorHAnsi"/>
        </w:rPr>
      </w:pPr>
      <w:r w:rsidRPr="006F6F6D">
        <w:rPr>
          <w:rFonts w:asciiTheme="minorHAnsi" w:hAnsiTheme="minorHAnsi" w:cstheme="minorHAnsi"/>
        </w:rPr>
        <w:t xml:space="preserve">Lancashire: </w:t>
      </w:r>
      <w:hyperlink r:id="rId16" w:history="1">
        <w:r w:rsidR="006F6F6D" w:rsidRPr="006F6F6D">
          <w:rPr>
            <w:rStyle w:val="Hyperlink"/>
            <w:rFonts w:asciiTheme="minorHAnsi" w:hAnsiTheme="minorHAnsi" w:cstheme="minorHAnsi"/>
          </w:rPr>
          <w:t>https://www.lancashire.ac.uk/postgraduate-research</w:t>
        </w:r>
      </w:hyperlink>
      <w:r w:rsidR="006F6F6D" w:rsidRPr="006F6F6D">
        <w:rPr>
          <w:rFonts w:asciiTheme="minorHAnsi" w:hAnsiTheme="minorHAnsi" w:cstheme="minorHAnsi"/>
        </w:rPr>
        <w:t xml:space="preserve"> </w:t>
      </w:r>
    </w:p>
    <w:p w14:paraId="72EFE5D1" w14:textId="56188199" w:rsidR="006E3451" w:rsidRP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Lancaster: </w:t>
      </w:r>
      <w:hyperlink r:id="rId17" w:history="1">
        <w:r w:rsidRPr="006E3451">
          <w:rPr>
            <w:rStyle w:val="Hyperlink"/>
            <w:rFonts w:asciiTheme="minorHAnsi" w:hAnsiTheme="minorHAnsi" w:cstheme="minorHAnsi"/>
          </w:rPr>
          <w:t>http://www.lancaster.ac.uk/study/postgraduate/how-to-apply-for-postgraduate-study/</w:t>
        </w:r>
      </w:hyperlink>
    </w:p>
    <w:p w14:paraId="7850732A" w14:textId="77777777" w:rsidR="006E3451" w:rsidRPr="006E3451" w:rsidRDefault="006E3451" w:rsidP="007B3CEB">
      <w:pPr>
        <w:pStyle w:val="Default"/>
        <w:spacing w:line="360" w:lineRule="auto"/>
        <w:jc w:val="both"/>
        <w:rPr>
          <w:rFonts w:asciiTheme="minorHAnsi" w:hAnsiTheme="minorHAnsi" w:cstheme="minorHAnsi"/>
          <w:color w:val="0000FF"/>
        </w:rPr>
      </w:pPr>
      <w:r w:rsidRPr="006E3451">
        <w:rPr>
          <w:rFonts w:asciiTheme="minorHAnsi" w:hAnsiTheme="minorHAnsi" w:cstheme="minorHAnsi"/>
        </w:rPr>
        <w:t xml:space="preserve">Liverpool: </w:t>
      </w:r>
      <w:hyperlink r:id="rId18" w:history="1">
        <w:r w:rsidRPr="006E3451">
          <w:rPr>
            <w:rStyle w:val="Hyperlink"/>
            <w:rFonts w:asciiTheme="minorHAnsi" w:hAnsiTheme="minorHAnsi" w:cstheme="minorHAnsi"/>
          </w:rPr>
          <w:t>https://www.liverpool.ac.uk/study/postgraduate-research/how-to-apply/</w:t>
        </w:r>
      </w:hyperlink>
    </w:p>
    <w:p w14:paraId="415F165B" w14:textId="77777777" w:rsidR="006E3451" w:rsidRPr="006E3451" w:rsidRDefault="006E3451" w:rsidP="007B3CEB">
      <w:pPr>
        <w:spacing w:line="360" w:lineRule="auto"/>
        <w:jc w:val="both"/>
        <w:rPr>
          <w:rFonts w:cstheme="minorHAnsi"/>
          <w:sz w:val="24"/>
          <w:szCs w:val="24"/>
        </w:rPr>
      </w:pPr>
      <w:r w:rsidRPr="006E3451">
        <w:rPr>
          <w:rFonts w:cstheme="minorHAnsi"/>
          <w:sz w:val="24"/>
          <w:szCs w:val="24"/>
        </w:rPr>
        <w:t xml:space="preserve">Manchester: </w:t>
      </w:r>
      <w:hyperlink r:id="rId19" w:history="1">
        <w:r w:rsidRPr="006E3451">
          <w:rPr>
            <w:rStyle w:val="Hyperlink"/>
            <w:rFonts w:cstheme="minorHAnsi"/>
            <w:sz w:val="24"/>
            <w:szCs w:val="24"/>
          </w:rPr>
          <w:t>http://www.manchester.ac.uk/postgraduate/howtoapply/</w:t>
        </w:r>
      </w:hyperlink>
      <w:r w:rsidRPr="006E3451">
        <w:rPr>
          <w:rFonts w:cstheme="minorHAnsi"/>
          <w:sz w:val="24"/>
          <w:szCs w:val="24"/>
        </w:rPr>
        <w:t xml:space="preserve"> </w:t>
      </w:r>
    </w:p>
    <w:p w14:paraId="54758BB5" w14:textId="404FC942" w:rsidR="006E3451" w:rsidRPr="006E3451" w:rsidRDefault="006E3451" w:rsidP="007B3CEB">
      <w:pPr>
        <w:spacing w:line="360" w:lineRule="auto"/>
        <w:jc w:val="both"/>
        <w:rPr>
          <w:rFonts w:cstheme="minorHAnsi"/>
          <w:b/>
          <w:sz w:val="24"/>
          <w:szCs w:val="24"/>
        </w:rPr>
      </w:pPr>
      <w:r w:rsidRPr="006E3451">
        <w:rPr>
          <w:rFonts w:cstheme="minorHAnsi"/>
          <w:b/>
          <w:color w:val="FF0000"/>
          <w:sz w:val="24"/>
          <w:szCs w:val="24"/>
        </w:rPr>
        <w:t xml:space="preserve">IMPORTANT </w:t>
      </w:r>
      <w:r w:rsidRPr="006E3451">
        <w:rPr>
          <w:rFonts w:cstheme="minorHAnsi"/>
          <w:b/>
          <w:sz w:val="24"/>
          <w:szCs w:val="24"/>
        </w:rPr>
        <w:t xml:space="preserve">Applicants </w:t>
      </w:r>
      <w:r w:rsidR="009A20AF">
        <w:rPr>
          <w:rFonts w:cstheme="minorHAnsi"/>
          <w:b/>
          <w:sz w:val="24"/>
          <w:szCs w:val="24"/>
        </w:rPr>
        <w:t>should</w:t>
      </w:r>
      <w:r w:rsidRPr="006E3451">
        <w:rPr>
          <w:rFonts w:cstheme="minorHAnsi"/>
          <w:b/>
          <w:sz w:val="24"/>
          <w:szCs w:val="24"/>
        </w:rPr>
        <w:t xml:space="preserve"> contact their School PGR Administrators </w:t>
      </w:r>
      <w:r w:rsidRPr="006E3451">
        <w:rPr>
          <w:rFonts w:cstheme="minorHAnsi"/>
          <w:b/>
          <w:sz w:val="24"/>
          <w:szCs w:val="24"/>
          <w:u w:val="single"/>
        </w:rPr>
        <w:t>prior</w:t>
      </w:r>
      <w:r w:rsidRPr="006E3451">
        <w:rPr>
          <w:rFonts w:cstheme="minorHAnsi"/>
          <w:b/>
          <w:sz w:val="24"/>
          <w:szCs w:val="24"/>
        </w:rPr>
        <w:t xml:space="preserve"> to completing and submitting their applications, as some schools have local internal deadlines. Please find contact details here: </w:t>
      </w:r>
      <w:hyperlink r:id="rId20" w:history="1">
        <w:r w:rsidRPr="006E3451">
          <w:rPr>
            <w:rStyle w:val="Hyperlink"/>
            <w:rFonts w:cstheme="minorHAnsi"/>
            <w:b/>
            <w:sz w:val="24"/>
            <w:szCs w:val="24"/>
          </w:rPr>
          <w:t>https://nwssdtp.ac.uk/how-to-apply/submitting-apps/</w:t>
        </w:r>
      </w:hyperlink>
      <w:r w:rsidRPr="006E3451">
        <w:rPr>
          <w:rFonts w:cstheme="minorHAnsi"/>
          <w:b/>
          <w:sz w:val="24"/>
          <w:szCs w:val="24"/>
        </w:rPr>
        <w:t xml:space="preserve"> </w:t>
      </w:r>
    </w:p>
    <w:p w14:paraId="351DAA2B" w14:textId="127D3FC0" w:rsidR="006E3451" w:rsidRPr="006E3451" w:rsidRDefault="006E3451" w:rsidP="007B3CEB">
      <w:pPr>
        <w:spacing w:line="360" w:lineRule="auto"/>
        <w:jc w:val="both"/>
        <w:rPr>
          <w:rFonts w:cstheme="minorHAnsi"/>
          <w:sz w:val="24"/>
          <w:szCs w:val="24"/>
        </w:rPr>
      </w:pPr>
      <w:r w:rsidRPr="006E3451">
        <w:rPr>
          <w:rFonts w:cstheme="minorHAnsi"/>
          <w:sz w:val="24"/>
          <w:szCs w:val="24"/>
        </w:rPr>
        <w:t xml:space="preserve">Copies of transcripts and references included in your original programme application will also be required for your NWSSDTP Studentship application. Please see </w:t>
      </w:r>
      <w:hyperlink w:anchor="_APPENDIX_2:_Guidance" w:history="1">
        <w:r w:rsidRPr="00776362">
          <w:rPr>
            <w:rStyle w:val="Hyperlink"/>
            <w:rFonts w:cstheme="minorHAnsi"/>
            <w:sz w:val="24"/>
            <w:szCs w:val="24"/>
          </w:rPr>
          <w:t>Appendix 2</w:t>
        </w:r>
      </w:hyperlink>
      <w:r w:rsidRPr="006E3451">
        <w:rPr>
          <w:rFonts w:cstheme="minorHAnsi"/>
          <w:sz w:val="24"/>
          <w:szCs w:val="24"/>
        </w:rPr>
        <w:t xml:space="preserve"> for referee guidance – it is advised that potential referees are sent a copy of this document when approached for a reference.</w:t>
      </w:r>
    </w:p>
    <w:p w14:paraId="75F4A9FA" w14:textId="7C587867" w:rsidR="006E3451" w:rsidRDefault="006E3451" w:rsidP="007B3CEB">
      <w:pPr>
        <w:spacing w:line="360" w:lineRule="auto"/>
        <w:jc w:val="both"/>
        <w:rPr>
          <w:rFonts w:cstheme="minorHAnsi"/>
          <w:b/>
          <w:bCs/>
          <w:sz w:val="24"/>
          <w:szCs w:val="24"/>
        </w:rPr>
      </w:pPr>
      <w:r w:rsidRPr="006E3451">
        <w:rPr>
          <w:rFonts w:cstheme="minorHAnsi"/>
          <w:b/>
          <w:sz w:val="24"/>
          <w:szCs w:val="24"/>
        </w:rPr>
        <w:t xml:space="preserve">You should send a digital copy of the completed NWSSDTP application form with transcripts and references to the relevant School PGR Administrator (details </w:t>
      </w:r>
      <w:hyperlink r:id="rId21" w:history="1">
        <w:r w:rsidRPr="006E3451">
          <w:rPr>
            <w:rStyle w:val="Hyperlink"/>
            <w:rFonts w:cstheme="minorHAnsi"/>
            <w:b/>
            <w:sz w:val="24"/>
            <w:szCs w:val="24"/>
          </w:rPr>
          <w:t>here</w:t>
        </w:r>
      </w:hyperlink>
      <w:r w:rsidRPr="006E3451">
        <w:rPr>
          <w:rFonts w:cstheme="minorHAnsi"/>
          <w:b/>
          <w:sz w:val="24"/>
          <w:szCs w:val="24"/>
        </w:rPr>
        <w:t xml:space="preserve">) by </w:t>
      </w:r>
      <w:r w:rsidR="009A20AF" w:rsidRPr="00A52076">
        <w:rPr>
          <w:rFonts w:cstheme="minorHAnsi"/>
          <w:b/>
          <w:bCs/>
          <w:color w:val="FF0000"/>
          <w:sz w:val="24"/>
          <w:szCs w:val="24"/>
        </w:rPr>
        <w:t xml:space="preserve">5pm on </w:t>
      </w:r>
      <w:r w:rsidR="00497D60">
        <w:rPr>
          <w:rFonts w:cstheme="minorHAnsi"/>
          <w:b/>
          <w:bCs/>
          <w:color w:val="FF0000"/>
          <w:sz w:val="24"/>
          <w:szCs w:val="24"/>
        </w:rPr>
        <w:t>2</w:t>
      </w:r>
      <w:r w:rsidR="006F6F6D">
        <w:rPr>
          <w:rFonts w:cstheme="minorHAnsi"/>
          <w:b/>
          <w:bCs/>
          <w:color w:val="FF0000"/>
          <w:sz w:val="24"/>
          <w:szCs w:val="24"/>
        </w:rPr>
        <w:t>2</w:t>
      </w:r>
      <w:r w:rsidR="00497D60" w:rsidRPr="00497D60">
        <w:rPr>
          <w:rFonts w:cstheme="minorHAnsi"/>
          <w:b/>
          <w:bCs/>
          <w:color w:val="FF0000"/>
          <w:sz w:val="24"/>
          <w:szCs w:val="24"/>
          <w:vertAlign w:val="superscript"/>
        </w:rPr>
        <w:t>nd</w:t>
      </w:r>
      <w:r w:rsidR="00497D60">
        <w:rPr>
          <w:rFonts w:cstheme="minorHAnsi"/>
          <w:b/>
          <w:bCs/>
          <w:color w:val="FF0000"/>
          <w:sz w:val="24"/>
          <w:szCs w:val="24"/>
        </w:rPr>
        <w:t xml:space="preserve"> </w:t>
      </w:r>
      <w:r w:rsidR="009A20AF" w:rsidRPr="00A52076">
        <w:rPr>
          <w:rFonts w:cstheme="minorHAnsi"/>
          <w:b/>
          <w:bCs/>
          <w:color w:val="FF0000"/>
          <w:sz w:val="24"/>
          <w:szCs w:val="24"/>
        </w:rPr>
        <w:t>February 202</w:t>
      </w:r>
      <w:r w:rsidR="006F6F6D">
        <w:rPr>
          <w:rFonts w:cstheme="minorHAnsi"/>
          <w:b/>
          <w:bCs/>
          <w:color w:val="FF0000"/>
          <w:sz w:val="24"/>
          <w:szCs w:val="24"/>
        </w:rPr>
        <w:t>7</w:t>
      </w:r>
      <w:r w:rsidRPr="006E3451">
        <w:rPr>
          <w:rFonts w:cstheme="minorHAnsi"/>
          <w:b/>
          <w:bCs/>
          <w:sz w:val="24"/>
          <w:szCs w:val="24"/>
        </w:rPr>
        <w:t>.</w:t>
      </w:r>
    </w:p>
    <w:p w14:paraId="318AC196" w14:textId="77777777" w:rsidR="001220AC" w:rsidRDefault="001220AC" w:rsidP="007B3CEB">
      <w:pPr>
        <w:spacing w:line="360" w:lineRule="auto"/>
        <w:jc w:val="both"/>
        <w:rPr>
          <w:rFonts w:cstheme="minorHAnsi"/>
          <w:b/>
          <w:bCs/>
          <w:sz w:val="24"/>
          <w:szCs w:val="24"/>
        </w:rPr>
      </w:pPr>
    </w:p>
    <w:p w14:paraId="4629D0DC" w14:textId="77777777" w:rsidR="006E3451" w:rsidRPr="006E3451" w:rsidRDefault="006E3451" w:rsidP="007B3CEB">
      <w:pPr>
        <w:pStyle w:val="Heading1"/>
      </w:pPr>
      <w:bookmarkStart w:id="11" w:name="_Toc239664462"/>
      <w:r w:rsidRPr="006E3451">
        <w:lastRenderedPageBreak/>
        <w:t>Equal Opportunities Monitoring</w:t>
      </w:r>
      <w:bookmarkEnd w:id="11"/>
    </w:p>
    <w:p w14:paraId="6BA6D99D" w14:textId="01563147" w:rsidR="006E3451" w:rsidRDefault="006E3451" w:rsidP="007B3CEB">
      <w:pPr>
        <w:spacing w:line="360" w:lineRule="auto"/>
        <w:jc w:val="both"/>
        <w:rPr>
          <w:rFonts w:cstheme="minorHAnsi"/>
          <w:sz w:val="24"/>
          <w:szCs w:val="24"/>
        </w:rPr>
      </w:pPr>
      <w:r w:rsidRPr="006E3451">
        <w:rPr>
          <w:rFonts w:cstheme="minorHAnsi"/>
          <w:bCs/>
          <w:sz w:val="24"/>
          <w:szCs w:val="24"/>
        </w:rPr>
        <w:t xml:space="preserve">Please ensure you complete and submit an EQUAL OPPORTUNITIES MONITORING FORM with your application. This will not be made available to those reviewing your funding </w:t>
      </w:r>
      <w:r w:rsidR="0093387C" w:rsidRPr="006E3451">
        <w:rPr>
          <w:rFonts w:cstheme="minorHAnsi"/>
          <w:bCs/>
          <w:sz w:val="24"/>
          <w:szCs w:val="24"/>
        </w:rPr>
        <w:t>application but</w:t>
      </w:r>
      <w:r w:rsidRPr="006E3451">
        <w:rPr>
          <w:rFonts w:cstheme="minorHAnsi"/>
          <w:bCs/>
          <w:sz w:val="24"/>
          <w:szCs w:val="24"/>
        </w:rPr>
        <w:t xml:space="preserve"> will be used to </w:t>
      </w:r>
      <w:r w:rsidRPr="006E3451">
        <w:rPr>
          <w:rFonts w:cstheme="minorHAnsi"/>
          <w:sz w:val="24"/>
          <w:szCs w:val="24"/>
        </w:rPr>
        <w:t>survey equality and diversity of applicants and our funded students.</w:t>
      </w:r>
    </w:p>
    <w:p w14:paraId="1FABB00F" w14:textId="77777777" w:rsidR="001536F7" w:rsidRPr="001536F7" w:rsidRDefault="001536F7" w:rsidP="007B3CEB">
      <w:pPr>
        <w:spacing w:line="360" w:lineRule="auto"/>
        <w:jc w:val="both"/>
        <w:rPr>
          <w:rFonts w:cstheme="minorHAnsi"/>
          <w:sz w:val="6"/>
          <w:szCs w:val="24"/>
        </w:rPr>
      </w:pPr>
    </w:p>
    <w:p w14:paraId="7EC2A018" w14:textId="77777777" w:rsidR="006E3451" w:rsidRPr="006E3451" w:rsidRDefault="006E3451" w:rsidP="007B3CEB">
      <w:pPr>
        <w:pStyle w:val="Heading1"/>
      </w:pPr>
      <w:bookmarkStart w:id="12" w:name="_Toc239664463"/>
      <w:r w:rsidRPr="006E3451">
        <w:t>Assessment of Applications</w:t>
      </w:r>
      <w:bookmarkEnd w:id="12"/>
    </w:p>
    <w:p w14:paraId="7BCE5D77" w14:textId="77777777" w:rsidR="006E3451" w:rsidRPr="00D97D15" w:rsidRDefault="006E3451" w:rsidP="007B3CEB">
      <w:pPr>
        <w:pStyle w:val="Default"/>
        <w:numPr>
          <w:ilvl w:val="0"/>
          <w:numId w:val="12"/>
        </w:numPr>
        <w:spacing w:line="360" w:lineRule="auto"/>
        <w:contextualSpacing/>
        <w:jc w:val="both"/>
        <w:rPr>
          <w:rFonts w:asciiTheme="minorHAnsi" w:hAnsiTheme="minorHAnsi" w:cstheme="minorHAnsi"/>
          <w:b/>
          <w:u w:val="single"/>
        </w:rPr>
      </w:pPr>
      <w:r w:rsidRPr="00D97D15">
        <w:rPr>
          <w:rFonts w:asciiTheme="minorHAnsi" w:hAnsiTheme="minorHAnsi" w:cstheme="minorHAnsi"/>
          <w:b/>
          <w:bCs/>
          <w:u w:val="single"/>
        </w:rPr>
        <w:t>Panels</w:t>
      </w:r>
    </w:p>
    <w:p w14:paraId="3E1386D8" w14:textId="79FA113B" w:rsid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Your application will initially be assessed by the </w:t>
      </w:r>
      <w:r w:rsidRPr="006E3451">
        <w:rPr>
          <w:rFonts w:asciiTheme="minorHAnsi" w:hAnsiTheme="minorHAnsi" w:cstheme="minorHAnsi"/>
          <w:b/>
        </w:rPr>
        <w:t>Institutional Pathway Panel</w:t>
      </w:r>
      <w:r w:rsidRPr="006E3451">
        <w:rPr>
          <w:rFonts w:asciiTheme="minorHAnsi" w:hAnsiTheme="minorHAnsi" w:cstheme="minorHAnsi"/>
        </w:rPr>
        <w:t xml:space="preserve">. The panel consists of senior academics from within the relevant pathway at the institution you intend to register. Each application is judged on its own merits based on the information provided in the NWSSDTP Application Form and your transcripts / references. This panel agrees a mark for each application and applications are then ranked. </w:t>
      </w:r>
    </w:p>
    <w:p w14:paraId="0973F79A" w14:textId="77777777" w:rsidR="009A20AF" w:rsidRPr="006E3451" w:rsidRDefault="009A20AF" w:rsidP="007B3CEB">
      <w:pPr>
        <w:pStyle w:val="Default"/>
        <w:spacing w:line="360" w:lineRule="auto"/>
        <w:jc w:val="both"/>
        <w:rPr>
          <w:rFonts w:asciiTheme="minorHAnsi" w:hAnsiTheme="minorHAnsi" w:cstheme="minorHAnsi"/>
        </w:rPr>
      </w:pPr>
    </w:p>
    <w:p w14:paraId="0E28E0EB" w14:textId="70C194AD" w:rsidR="006E3451" w:rsidRP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The Institutional Pathway Panels will then present their top applicants at a </w:t>
      </w:r>
      <w:r w:rsidRPr="006E3451">
        <w:rPr>
          <w:rFonts w:asciiTheme="minorHAnsi" w:hAnsiTheme="minorHAnsi" w:cstheme="minorHAnsi"/>
          <w:b/>
        </w:rPr>
        <w:t>NWSSDTP Pathway Panel.</w:t>
      </w:r>
      <w:r w:rsidRPr="006E3451">
        <w:rPr>
          <w:rFonts w:asciiTheme="minorHAnsi" w:hAnsiTheme="minorHAnsi" w:cstheme="minorHAnsi"/>
        </w:rPr>
        <w:t xml:space="preserve"> This consists of one nominated pathway </w:t>
      </w:r>
      <w:r w:rsidR="00D4107C">
        <w:rPr>
          <w:rFonts w:asciiTheme="minorHAnsi" w:hAnsiTheme="minorHAnsi" w:cstheme="minorHAnsi"/>
        </w:rPr>
        <w:t>representative</w:t>
      </w:r>
      <w:r w:rsidRPr="006E3451">
        <w:rPr>
          <w:rFonts w:asciiTheme="minorHAnsi" w:hAnsiTheme="minorHAnsi" w:cstheme="minorHAnsi"/>
        </w:rPr>
        <w:t xml:space="preserve"> from each NWSSDTP institution. This panel decided which applications will go through the final committee panel. </w:t>
      </w:r>
    </w:p>
    <w:p w14:paraId="51493FAF" w14:textId="77777777" w:rsidR="006E3451" w:rsidRPr="006E3451" w:rsidRDefault="006E3451" w:rsidP="007B3CEB">
      <w:pPr>
        <w:pStyle w:val="Default"/>
        <w:spacing w:line="360" w:lineRule="auto"/>
        <w:jc w:val="both"/>
        <w:rPr>
          <w:rFonts w:asciiTheme="minorHAnsi" w:hAnsiTheme="minorHAnsi" w:cstheme="minorHAnsi"/>
        </w:rPr>
      </w:pPr>
    </w:p>
    <w:p w14:paraId="4FD19164" w14:textId="4A029BBC" w:rsidR="009A20AF"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Finally, the applications which have passed the previous two stages are presented to the </w:t>
      </w:r>
      <w:r w:rsidRPr="006E3451">
        <w:rPr>
          <w:rFonts w:asciiTheme="minorHAnsi" w:hAnsiTheme="minorHAnsi" w:cstheme="minorHAnsi"/>
          <w:b/>
        </w:rPr>
        <w:t>NWSSDTP Studentship Allocation Committee</w:t>
      </w:r>
      <w:r w:rsidRPr="006E3451">
        <w:rPr>
          <w:rFonts w:asciiTheme="minorHAnsi" w:hAnsiTheme="minorHAnsi" w:cstheme="minorHAnsi"/>
        </w:rPr>
        <w:t xml:space="preserve"> by the overall pathway lead. This committee will then decide on studentship allocation across the NWSSDTP. This NWSSDTP Studentship </w:t>
      </w:r>
      <w:r w:rsidR="00D97D15">
        <w:rPr>
          <w:rFonts w:asciiTheme="minorHAnsi" w:hAnsiTheme="minorHAnsi" w:cstheme="minorHAnsi"/>
        </w:rPr>
        <w:t xml:space="preserve">Allocation </w:t>
      </w:r>
      <w:r w:rsidRPr="006E3451">
        <w:rPr>
          <w:rFonts w:asciiTheme="minorHAnsi" w:hAnsiTheme="minorHAnsi" w:cstheme="minorHAnsi"/>
        </w:rPr>
        <w:t xml:space="preserve">Committee will take place </w:t>
      </w:r>
      <w:r w:rsidR="00D97D15">
        <w:rPr>
          <w:rFonts w:asciiTheme="minorHAnsi" w:hAnsiTheme="minorHAnsi" w:cstheme="minorHAnsi"/>
        </w:rPr>
        <w:t xml:space="preserve">on the </w:t>
      </w:r>
      <w:proofErr w:type="gramStart"/>
      <w:r w:rsidR="00FE4BB4" w:rsidRPr="00FE4BB4">
        <w:rPr>
          <w:rFonts w:asciiTheme="minorHAnsi" w:hAnsiTheme="minorHAnsi" w:cstheme="minorHAnsi"/>
        </w:rPr>
        <w:t>14th</w:t>
      </w:r>
      <w:proofErr w:type="gramEnd"/>
      <w:r w:rsidR="00FE4BB4" w:rsidRPr="00FE4BB4">
        <w:rPr>
          <w:rFonts w:asciiTheme="minorHAnsi" w:hAnsiTheme="minorHAnsi" w:cstheme="minorHAnsi"/>
        </w:rPr>
        <w:t xml:space="preserve"> April 2027</w:t>
      </w:r>
      <w:r w:rsidRPr="006E3451">
        <w:rPr>
          <w:rFonts w:asciiTheme="minorHAnsi" w:hAnsiTheme="minorHAnsi" w:cstheme="minorHAnsi"/>
        </w:rPr>
        <w:t>.</w:t>
      </w:r>
    </w:p>
    <w:p w14:paraId="277DE230" w14:textId="77777777" w:rsidR="007019DA" w:rsidRDefault="007019DA" w:rsidP="007B3CEB">
      <w:pPr>
        <w:pStyle w:val="Default"/>
        <w:spacing w:line="360" w:lineRule="auto"/>
        <w:jc w:val="both"/>
        <w:rPr>
          <w:rFonts w:asciiTheme="minorHAnsi" w:hAnsiTheme="minorHAnsi" w:cstheme="minorHAnsi"/>
        </w:rPr>
      </w:pPr>
    </w:p>
    <w:p w14:paraId="2A8DE48C" w14:textId="3FC7F2F4" w:rsidR="006E3451" w:rsidRPr="00D97D15" w:rsidRDefault="006E3451" w:rsidP="007B3CEB">
      <w:pPr>
        <w:pStyle w:val="Default"/>
        <w:numPr>
          <w:ilvl w:val="0"/>
          <w:numId w:val="12"/>
        </w:numPr>
        <w:spacing w:line="360" w:lineRule="auto"/>
        <w:jc w:val="both"/>
        <w:rPr>
          <w:rFonts w:asciiTheme="minorHAnsi" w:hAnsiTheme="minorHAnsi" w:cstheme="minorHAnsi"/>
          <w:b/>
          <w:u w:val="single"/>
        </w:rPr>
      </w:pPr>
      <w:r w:rsidRPr="00D97D15">
        <w:rPr>
          <w:rFonts w:asciiTheme="minorHAnsi" w:hAnsiTheme="minorHAnsi" w:cstheme="minorHAnsi"/>
          <w:b/>
          <w:u w:val="single"/>
        </w:rPr>
        <w:t>Outcome of Application</w:t>
      </w:r>
    </w:p>
    <w:p w14:paraId="3E4A75E2" w14:textId="489F8BA3" w:rsidR="006E3451" w:rsidRPr="006E3451" w:rsidRDefault="006E3451" w:rsidP="007B3CEB">
      <w:pPr>
        <w:pStyle w:val="Default"/>
        <w:spacing w:line="360" w:lineRule="auto"/>
        <w:jc w:val="both"/>
        <w:rPr>
          <w:rFonts w:asciiTheme="minorHAnsi" w:hAnsiTheme="minorHAnsi" w:cstheme="minorHAnsi"/>
        </w:rPr>
      </w:pPr>
      <w:bookmarkStart w:id="13" w:name="_Hlk47535069"/>
      <w:r w:rsidRPr="006E3451">
        <w:rPr>
          <w:rFonts w:asciiTheme="minorHAnsi" w:hAnsiTheme="minorHAnsi" w:cstheme="minorHAnsi"/>
          <w:b/>
        </w:rPr>
        <w:t>Successful candidates</w:t>
      </w:r>
      <w:r w:rsidRPr="006E3451">
        <w:rPr>
          <w:rFonts w:asciiTheme="minorHAnsi" w:hAnsiTheme="minorHAnsi" w:cstheme="minorHAnsi"/>
        </w:rPr>
        <w:t xml:space="preserve"> will be informed by email by </w:t>
      </w:r>
      <w:r w:rsidR="009D4416">
        <w:rPr>
          <w:rFonts w:asciiTheme="minorHAnsi" w:hAnsiTheme="minorHAnsi" w:cstheme="minorHAnsi"/>
        </w:rPr>
        <w:t xml:space="preserve">the </w:t>
      </w:r>
      <w:proofErr w:type="gramStart"/>
      <w:r w:rsidR="00FE4BB4" w:rsidRPr="00FE4BB4">
        <w:rPr>
          <w:rFonts w:asciiTheme="minorHAnsi" w:hAnsiTheme="minorHAnsi" w:cstheme="minorHAnsi"/>
        </w:rPr>
        <w:t>21</w:t>
      </w:r>
      <w:r w:rsidR="00FE4BB4" w:rsidRPr="00FE4BB4">
        <w:rPr>
          <w:rFonts w:asciiTheme="minorHAnsi" w:hAnsiTheme="minorHAnsi" w:cstheme="minorHAnsi"/>
          <w:vertAlign w:val="superscript"/>
        </w:rPr>
        <w:t>st</w:t>
      </w:r>
      <w:proofErr w:type="gramEnd"/>
      <w:r w:rsidR="00FE4BB4" w:rsidRPr="00FE4BB4">
        <w:rPr>
          <w:rFonts w:asciiTheme="minorHAnsi" w:hAnsiTheme="minorHAnsi" w:cstheme="minorHAnsi"/>
        </w:rPr>
        <w:t xml:space="preserve"> April 2027</w:t>
      </w:r>
      <w:r w:rsidRPr="006E3451">
        <w:rPr>
          <w:rFonts w:asciiTheme="minorHAnsi" w:hAnsiTheme="minorHAnsi" w:cstheme="minorHAnsi"/>
        </w:rPr>
        <w:t xml:space="preserve">. If you are successful in being nominated for an award, you will be asked to confirm by the </w:t>
      </w:r>
      <w:proofErr w:type="gramStart"/>
      <w:r w:rsidR="00FE4BB4">
        <w:rPr>
          <w:rFonts w:asciiTheme="minorHAnsi" w:hAnsiTheme="minorHAnsi" w:cstheme="minorHAnsi"/>
        </w:rPr>
        <w:t>5</w:t>
      </w:r>
      <w:r w:rsidR="00FE4BB4" w:rsidRPr="00FE4BB4">
        <w:rPr>
          <w:rFonts w:asciiTheme="minorHAnsi" w:hAnsiTheme="minorHAnsi" w:cstheme="minorHAnsi"/>
          <w:vertAlign w:val="superscript"/>
        </w:rPr>
        <w:t>th</w:t>
      </w:r>
      <w:proofErr w:type="gramEnd"/>
      <w:r w:rsidR="00FE4BB4">
        <w:rPr>
          <w:rFonts w:asciiTheme="minorHAnsi" w:hAnsiTheme="minorHAnsi" w:cstheme="minorHAnsi"/>
        </w:rPr>
        <w:t xml:space="preserve"> May 2027</w:t>
      </w:r>
      <w:r w:rsidR="006F6F6D">
        <w:rPr>
          <w:rFonts w:asciiTheme="minorHAnsi" w:hAnsiTheme="minorHAnsi" w:cstheme="minorHAnsi"/>
        </w:rPr>
        <w:t xml:space="preserve"> </w:t>
      </w:r>
      <w:r w:rsidR="00FA7BB0">
        <w:rPr>
          <w:rFonts w:asciiTheme="minorHAnsi" w:hAnsiTheme="minorHAnsi" w:cstheme="minorHAnsi"/>
        </w:rPr>
        <w:t xml:space="preserve">if </w:t>
      </w:r>
      <w:r w:rsidRPr="006E3451">
        <w:rPr>
          <w:rFonts w:asciiTheme="minorHAnsi" w:hAnsiTheme="minorHAnsi" w:cstheme="minorHAnsi"/>
        </w:rPr>
        <w:t>you wish to formally accept the award. If you do not confirm by this date, the NWSSDTP reserves the right to reallocate the award.</w:t>
      </w:r>
    </w:p>
    <w:p w14:paraId="49992323" w14:textId="77777777" w:rsidR="006E3451" w:rsidRPr="006E3451" w:rsidRDefault="006E3451" w:rsidP="007B3CEB">
      <w:pPr>
        <w:pStyle w:val="Default"/>
        <w:spacing w:line="360" w:lineRule="auto"/>
        <w:jc w:val="both"/>
        <w:rPr>
          <w:rFonts w:asciiTheme="minorHAnsi" w:hAnsiTheme="minorHAnsi" w:cstheme="minorHAnsi"/>
        </w:rPr>
      </w:pPr>
    </w:p>
    <w:p w14:paraId="12E5CCDC" w14:textId="032C6297" w:rsid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The NWSSDTP </w:t>
      </w:r>
      <w:r w:rsidR="00D4107C">
        <w:rPr>
          <w:rFonts w:asciiTheme="minorHAnsi" w:hAnsiTheme="minorHAnsi" w:cstheme="minorHAnsi"/>
        </w:rPr>
        <w:t xml:space="preserve">Studentship Allocation </w:t>
      </w:r>
      <w:r w:rsidRPr="006E3451">
        <w:rPr>
          <w:rFonts w:asciiTheme="minorHAnsi" w:hAnsiTheme="minorHAnsi" w:cstheme="minorHAnsi"/>
        </w:rPr>
        <w:t xml:space="preserve">Committee will also agree a list of </w:t>
      </w:r>
      <w:r w:rsidRPr="006E3451">
        <w:rPr>
          <w:rFonts w:asciiTheme="minorHAnsi" w:hAnsiTheme="minorHAnsi" w:cstheme="minorHAnsi"/>
          <w:b/>
        </w:rPr>
        <w:t>reserve candidates</w:t>
      </w:r>
      <w:r w:rsidRPr="006E3451">
        <w:rPr>
          <w:rFonts w:asciiTheme="minorHAnsi" w:hAnsiTheme="minorHAnsi" w:cstheme="minorHAnsi"/>
        </w:rPr>
        <w:t xml:space="preserve">, and reserve candidates will also be informed </w:t>
      </w:r>
      <w:r w:rsidR="009D4416" w:rsidRPr="006E3451">
        <w:rPr>
          <w:rFonts w:asciiTheme="minorHAnsi" w:hAnsiTheme="minorHAnsi" w:cstheme="minorHAnsi"/>
        </w:rPr>
        <w:t xml:space="preserve">by </w:t>
      </w:r>
      <w:r w:rsidR="009D4416">
        <w:rPr>
          <w:rFonts w:asciiTheme="minorHAnsi" w:hAnsiTheme="minorHAnsi" w:cstheme="minorHAnsi"/>
        </w:rPr>
        <w:t xml:space="preserve">the </w:t>
      </w:r>
      <w:proofErr w:type="gramStart"/>
      <w:r w:rsidR="00FE4BB4" w:rsidRPr="00FE4BB4">
        <w:rPr>
          <w:rFonts w:asciiTheme="minorHAnsi" w:hAnsiTheme="minorHAnsi" w:cstheme="minorHAnsi"/>
        </w:rPr>
        <w:t>21</w:t>
      </w:r>
      <w:r w:rsidR="00FE4BB4" w:rsidRPr="00FE4BB4">
        <w:rPr>
          <w:rFonts w:asciiTheme="minorHAnsi" w:hAnsiTheme="minorHAnsi" w:cstheme="minorHAnsi"/>
          <w:vertAlign w:val="superscript"/>
        </w:rPr>
        <w:t>st</w:t>
      </w:r>
      <w:proofErr w:type="gramEnd"/>
      <w:r w:rsidR="00FE4BB4" w:rsidRPr="00FE4BB4">
        <w:rPr>
          <w:rFonts w:asciiTheme="minorHAnsi" w:hAnsiTheme="minorHAnsi" w:cstheme="minorHAnsi"/>
        </w:rPr>
        <w:t xml:space="preserve"> April 2027</w:t>
      </w:r>
      <w:r w:rsidRPr="006E3451">
        <w:rPr>
          <w:rFonts w:asciiTheme="minorHAnsi" w:hAnsiTheme="minorHAnsi" w:cstheme="minorHAnsi"/>
        </w:rPr>
        <w:t xml:space="preserve">. If you are selected as a reserve </w:t>
      </w:r>
      <w:r w:rsidR="00FA7BB0" w:rsidRPr="006E3451">
        <w:rPr>
          <w:rFonts w:asciiTheme="minorHAnsi" w:hAnsiTheme="minorHAnsi" w:cstheme="minorHAnsi"/>
        </w:rPr>
        <w:t>candidate,</w:t>
      </w:r>
      <w:r w:rsidRPr="006E3451">
        <w:rPr>
          <w:rFonts w:asciiTheme="minorHAnsi" w:hAnsiTheme="minorHAnsi" w:cstheme="minorHAnsi"/>
        </w:rPr>
        <w:t xml:space="preserve"> you may still be offered an award should one of the successful candidates decline their award / fail to formally accept their award.</w:t>
      </w:r>
    </w:p>
    <w:p w14:paraId="2410AF12" w14:textId="77777777" w:rsidR="00FA7BB0" w:rsidRPr="006E3451" w:rsidRDefault="00FA7BB0" w:rsidP="007B3CEB">
      <w:pPr>
        <w:pStyle w:val="Default"/>
        <w:spacing w:line="360" w:lineRule="auto"/>
        <w:jc w:val="both"/>
        <w:rPr>
          <w:rFonts w:asciiTheme="minorHAnsi" w:hAnsiTheme="minorHAnsi" w:cstheme="minorHAnsi"/>
        </w:rPr>
      </w:pPr>
    </w:p>
    <w:p w14:paraId="758B754D" w14:textId="167A3A78" w:rsidR="006E3451" w:rsidRP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Candidates who reach the NWSSDTP Studentship Allocation Committee stage but are </w:t>
      </w:r>
      <w:r w:rsidRPr="006E3451">
        <w:rPr>
          <w:rFonts w:asciiTheme="minorHAnsi" w:hAnsiTheme="minorHAnsi" w:cstheme="minorHAnsi"/>
          <w:b/>
        </w:rPr>
        <w:t>unsuccessful</w:t>
      </w:r>
      <w:r w:rsidRPr="006E3451">
        <w:rPr>
          <w:rFonts w:asciiTheme="minorHAnsi" w:hAnsiTheme="minorHAnsi" w:cstheme="minorHAnsi"/>
        </w:rPr>
        <w:t xml:space="preserve"> will also be informed </w:t>
      </w:r>
      <w:r w:rsidR="009D4416" w:rsidRPr="006E3451">
        <w:rPr>
          <w:rFonts w:asciiTheme="minorHAnsi" w:hAnsiTheme="minorHAnsi" w:cstheme="minorHAnsi"/>
        </w:rPr>
        <w:t xml:space="preserve">by </w:t>
      </w:r>
      <w:r w:rsidR="009D4416">
        <w:rPr>
          <w:rFonts w:asciiTheme="minorHAnsi" w:hAnsiTheme="minorHAnsi" w:cstheme="minorHAnsi"/>
        </w:rPr>
        <w:t xml:space="preserve">the </w:t>
      </w:r>
      <w:proofErr w:type="gramStart"/>
      <w:r w:rsidR="00FE4BB4" w:rsidRPr="00FE4BB4">
        <w:rPr>
          <w:rFonts w:asciiTheme="minorHAnsi" w:hAnsiTheme="minorHAnsi" w:cstheme="minorHAnsi"/>
        </w:rPr>
        <w:t>21</w:t>
      </w:r>
      <w:r w:rsidR="00FE4BB4" w:rsidRPr="00FE4BB4">
        <w:rPr>
          <w:rFonts w:asciiTheme="minorHAnsi" w:hAnsiTheme="minorHAnsi" w:cstheme="minorHAnsi"/>
          <w:vertAlign w:val="superscript"/>
        </w:rPr>
        <w:t>st</w:t>
      </w:r>
      <w:proofErr w:type="gramEnd"/>
      <w:r w:rsidR="00FE4BB4" w:rsidRPr="00FE4BB4">
        <w:rPr>
          <w:rFonts w:asciiTheme="minorHAnsi" w:hAnsiTheme="minorHAnsi" w:cstheme="minorHAnsi"/>
        </w:rPr>
        <w:t xml:space="preserve"> April 2027</w:t>
      </w:r>
      <w:r w:rsidRPr="006E3451">
        <w:rPr>
          <w:rFonts w:asciiTheme="minorHAnsi" w:hAnsiTheme="minorHAnsi" w:cstheme="minorHAnsi"/>
        </w:rPr>
        <w:t xml:space="preserve">. Due to the volume of applications, individual feedback will not be available. </w:t>
      </w:r>
    </w:p>
    <w:p w14:paraId="021FF214" w14:textId="77777777" w:rsidR="006E3451" w:rsidRPr="006E3451" w:rsidRDefault="006E3451" w:rsidP="007B3CEB">
      <w:pPr>
        <w:pStyle w:val="Default"/>
        <w:spacing w:line="360" w:lineRule="auto"/>
        <w:jc w:val="both"/>
        <w:rPr>
          <w:rFonts w:asciiTheme="minorHAnsi" w:hAnsiTheme="minorHAnsi" w:cstheme="minorHAnsi"/>
        </w:rPr>
      </w:pPr>
    </w:p>
    <w:p w14:paraId="1E969A59" w14:textId="2D2C3360" w:rsidR="006E3451" w:rsidRP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Candidates who do not reach the NWSSDTP Studentship Allocation Committee stage should be notified by their local School PGR Administrator. If you do not receive confirmation of the outcome of your application </w:t>
      </w:r>
      <w:r w:rsidR="009D4416" w:rsidRPr="006E3451">
        <w:rPr>
          <w:rFonts w:asciiTheme="minorHAnsi" w:hAnsiTheme="minorHAnsi" w:cstheme="minorHAnsi"/>
        </w:rPr>
        <w:t xml:space="preserve">by </w:t>
      </w:r>
      <w:r w:rsidR="009D4416">
        <w:rPr>
          <w:rFonts w:asciiTheme="minorHAnsi" w:hAnsiTheme="minorHAnsi" w:cstheme="minorHAnsi"/>
        </w:rPr>
        <w:t xml:space="preserve">the </w:t>
      </w:r>
      <w:proofErr w:type="gramStart"/>
      <w:r w:rsidR="00FE4BB4" w:rsidRPr="00FE4BB4">
        <w:rPr>
          <w:rFonts w:asciiTheme="minorHAnsi" w:hAnsiTheme="minorHAnsi" w:cstheme="minorHAnsi"/>
        </w:rPr>
        <w:t>21</w:t>
      </w:r>
      <w:r w:rsidR="00FE4BB4" w:rsidRPr="00FE4BB4">
        <w:rPr>
          <w:rFonts w:asciiTheme="minorHAnsi" w:hAnsiTheme="minorHAnsi" w:cstheme="minorHAnsi"/>
          <w:vertAlign w:val="superscript"/>
        </w:rPr>
        <w:t>st</w:t>
      </w:r>
      <w:proofErr w:type="gramEnd"/>
      <w:r w:rsidR="00FE4BB4" w:rsidRPr="00FE4BB4">
        <w:rPr>
          <w:rFonts w:asciiTheme="minorHAnsi" w:hAnsiTheme="minorHAnsi" w:cstheme="minorHAnsi"/>
        </w:rPr>
        <w:t xml:space="preserve"> April 2027</w:t>
      </w:r>
      <w:r w:rsidRPr="006E3451">
        <w:rPr>
          <w:rFonts w:asciiTheme="minorHAnsi" w:hAnsiTheme="minorHAnsi" w:cstheme="minorHAnsi"/>
        </w:rPr>
        <w:t xml:space="preserve">, this will mean your application did not progress to the final stage - please contact your relevant School PGR Administrator (contact details </w:t>
      </w:r>
      <w:hyperlink r:id="rId22" w:history="1">
        <w:r w:rsidRPr="006E3451">
          <w:rPr>
            <w:rStyle w:val="Hyperlink"/>
            <w:rFonts w:asciiTheme="minorHAnsi" w:hAnsiTheme="minorHAnsi" w:cstheme="minorHAnsi"/>
          </w:rPr>
          <w:t>here</w:t>
        </w:r>
      </w:hyperlink>
      <w:r w:rsidRPr="006E3451">
        <w:rPr>
          <w:rFonts w:asciiTheme="minorHAnsi" w:hAnsiTheme="minorHAnsi" w:cstheme="minorHAnsi"/>
        </w:rPr>
        <w:t>) for confirmation.</w:t>
      </w:r>
    </w:p>
    <w:bookmarkEnd w:id="13"/>
    <w:p w14:paraId="6F3F3331" w14:textId="77777777" w:rsidR="009A20AF" w:rsidRPr="006E3451" w:rsidRDefault="009A20AF" w:rsidP="007B3CEB">
      <w:pPr>
        <w:pStyle w:val="Default"/>
        <w:spacing w:line="360" w:lineRule="auto"/>
        <w:jc w:val="both"/>
        <w:rPr>
          <w:rFonts w:asciiTheme="minorHAnsi" w:hAnsiTheme="minorHAnsi" w:cstheme="minorHAnsi"/>
        </w:rPr>
      </w:pPr>
    </w:p>
    <w:p w14:paraId="6AC2BE8E" w14:textId="77777777" w:rsidR="006E3451" w:rsidRPr="00D97D15" w:rsidRDefault="006E3451" w:rsidP="007B3CEB">
      <w:pPr>
        <w:pStyle w:val="Default"/>
        <w:numPr>
          <w:ilvl w:val="0"/>
          <w:numId w:val="12"/>
        </w:numPr>
        <w:spacing w:line="360" w:lineRule="auto"/>
        <w:contextualSpacing/>
        <w:jc w:val="both"/>
        <w:rPr>
          <w:rFonts w:asciiTheme="minorHAnsi" w:hAnsiTheme="minorHAnsi" w:cstheme="minorHAnsi"/>
          <w:b/>
          <w:u w:val="single"/>
        </w:rPr>
      </w:pPr>
      <w:r w:rsidRPr="00D97D15">
        <w:rPr>
          <w:rFonts w:asciiTheme="minorHAnsi" w:hAnsiTheme="minorHAnsi" w:cstheme="minorHAnsi"/>
          <w:b/>
          <w:u w:val="single"/>
        </w:rPr>
        <w:t>Taking up an Award</w:t>
      </w:r>
    </w:p>
    <w:p w14:paraId="6370C870" w14:textId="0414FFDA" w:rsid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Award holders will normally be expected to begin their programme of study in September or October 202</w:t>
      </w:r>
      <w:r w:rsidR="006F6F6D">
        <w:rPr>
          <w:rFonts w:asciiTheme="minorHAnsi" w:hAnsiTheme="minorHAnsi" w:cstheme="minorHAnsi"/>
        </w:rPr>
        <w:t>7</w:t>
      </w:r>
      <w:r w:rsidRPr="006E3451">
        <w:rPr>
          <w:rFonts w:asciiTheme="minorHAnsi" w:hAnsiTheme="minorHAnsi" w:cstheme="minorHAnsi"/>
        </w:rPr>
        <w:t xml:space="preserve"> and, providing we have received all necessary paperwork, holders of a full award will receive the first instalment of their maintenance grant in early October. </w:t>
      </w:r>
    </w:p>
    <w:p w14:paraId="6418EF3E" w14:textId="77777777" w:rsidR="0088751B" w:rsidRPr="006E3451" w:rsidRDefault="0088751B" w:rsidP="007B3CEB">
      <w:pPr>
        <w:pStyle w:val="Default"/>
        <w:spacing w:line="360" w:lineRule="auto"/>
        <w:jc w:val="both"/>
        <w:rPr>
          <w:rFonts w:asciiTheme="minorHAnsi" w:hAnsiTheme="minorHAnsi" w:cstheme="minorHAnsi"/>
        </w:rPr>
      </w:pPr>
    </w:p>
    <w:p w14:paraId="6EE2F823" w14:textId="6F3D09B1" w:rsidR="006E3451" w:rsidRPr="006E3451" w:rsidRDefault="006E3451" w:rsidP="007B3CEB">
      <w:pPr>
        <w:pStyle w:val="Default"/>
        <w:spacing w:line="360" w:lineRule="auto"/>
        <w:jc w:val="both"/>
        <w:rPr>
          <w:rFonts w:asciiTheme="minorHAnsi" w:hAnsiTheme="minorHAnsi" w:cstheme="minorHAnsi"/>
          <w:bCs/>
        </w:rPr>
      </w:pPr>
      <w:r w:rsidRPr="006E3451">
        <w:rPr>
          <w:rFonts w:asciiTheme="minorHAnsi" w:hAnsiTheme="minorHAnsi" w:cstheme="minorHAnsi"/>
        </w:rPr>
        <w:t xml:space="preserve">In certain circumstances, such as illness or where there is a need to give a period of notice to an employer, we will consider deferring the start date of a doctoral programme, normally by up to three months (subject to approval from the </w:t>
      </w:r>
      <w:proofErr w:type="gramStart"/>
      <w:r w:rsidRPr="006E3451">
        <w:rPr>
          <w:rFonts w:asciiTheme="minorHAnsi" w:hAnsiTheme="minorHAnsi" w:cstheme="minorHAnsi"/>
        </w:rPr>
        <w:t>School</w:t>
      </w:r>
      <w:proofErr w:type="gramEnd"/>
      <w:r w:rsidRPr="006E3451">
        <w:rPr>
          <w:rFonts w:asciiTheme="minorHAnsi" w:hAnsiTheme="minorHAnsi" w:cstheme="minorHAnsi"/>
        </w:rPr>
        <w:t xml:space="preserve"> PG</w:t>
      </w:r>
      <w:r w:rsidR="00A111F7">
        <w:rPr>
          <w:rFonts w:asciiTheme="minorHAnsi" w:hAnsiTheme="minorHAnsi" w:cstheme="minorHAnsi"/>
        </w:rPr>
        <w:t>R</w:t>
      </w:r>
      <w:r w:rsidRPr="006E3451">
        <w:rPr>
          <w:rFonts w:asciiTheme="minorHAnsi" w:hAnsiTheme="minorHAnsi" w:cstheme="minorHAnsi"/>
        </w:rPr>
        <w:t xml:space="preserve"> office). Any application for postponement must be made immediately through the University in which you intend to register. You should write to the University, in advance, including supporting letters from your potential supervisor. </w:t>
      </w:r>
      <w:r w:rsidRPr="006E3451">
        <w:rPr>
          <w:rFonts w:asciiTheme="minorHAnsi" w:hAnsiTheme="minorHAnsi" w:cstheme="minorHAnsi"/>
          <w:bCs/>
        </w:rPr>
        <w:t xml:space="preserve">Deferrals of twelve months or more are not permissible. </w:t>
      </w:r>
    </w:p>
    <w:p w14:paraId="145649BC" w14:textId="77777777" w:rsidR="006E3451" w:rsidRPr="006E3451" w:rsidRDefault="006E3451" w:rsidP="007B3CEB">
      <w:pPr>
        <w:pStyle w:val="Default"/>
        <w:spacing w:line="360" w:lineRule="auto"/>
        <w:jc w:val="both"/>
        <w:rPr>
          <w:rFonts w:asciiTheme="minorHAnsi" w:hAnsiTheme="minorHAnsi" w:cstheme="minorHAnsi"/>
        </w:rPr>
      </w:pPr>
    </w:p>
    <w:p w14:paraId="4D575DE1" w14:textId="10715D2E" w:rsidR="006E3451" w:rsidRP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If you are unable to take up your award in the year in which it was awarded, it will be </w:t>
      </w:r>
      <w:r w:rsidR="0093387C" w:rsidRPr="006E3451">
        <w:rPr>
          <w:rFonts w:asciiTheme="minorHAnsi" w:hAnsiTheme="minorHAnsi" w:cstheme="minorHAnsi"/>
        </w:rPr>
        <w:t>rescinded,</w:t>
      </w:r>
      <w:r w:rsidRPr="006E3451">
        <w:rPr>
          <w:rFonts w:asciiTheme="minorHAnsi" w:hAnsiTheme="minorHAnsi" w:cstheme="minorHAnsi"/>
        </w:rPr>
        <w:t xml:space="preserve"> and you will have to re-apply in the following year. You will need to inform us of your decision at the earliest possible stage, in writing, by letter or e-mail. </w:t>
      </w:r>
    </w:p>
    <w:p w14:paraId="2BB95D80" w14:textId="77777777" w:rsidR="006E3451" w:rsidRPr="006E3451" w:rsidRDefault="006E3451" w:rsidP="007B3CEB">
      <w:pPr>
        <w:pStyle w:val="Default"/>
        <w:spacing w:line="360" w:lineRule="auto"/>
        <w:jc w:val="both"/>
        <w:rPr>
          <w:rFonts w:asciiTheme="minorHAnsi" w:hAnsiTheme="minorHAnsi" w:cstheme="minorHAnsi"/>
        </w:rPr>
      </w:pPr>
    </w:p>
    <w:p w14:paraId="182BD867" w14:textId="723B2EAA" w:rsidR="006E3451" w:rsidRP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Progression from </w:t>
      </w:r>
      <w:r w:rsidR="00FA7BB0">
        <w:rPr>
          <w:rFonts w:asciiTheme="minorHAnsi" w:hAnsiTheme="minorHAnsi" w:cstheme="minorHAnsi"/>
        </w:rPr>
        <w:t>m</w:t>
      </w:r>
      <w:r w:rsidRPr="006E3451">
        <w:rPr>
          <w:rFonts w:asciiTheme="minorHAnsi" w:hAnsiTheme="minorHAnsi" w:cstheme="minorHAnsi"/>
        </w:rPr>
        <w:t xml:space="preserve">aster’s to doctoral study will be subject to the successful completion of the </w:t>
      </w:r>
      <w:r w:rsidR="00FA7BB0">
        <w:rPr>
          <w:rFonts w:asciiTheme="minorHAnsi" w:hAnsiTheme="minorHAnsi" w:cstheme="minorHAnsi"/>
        </w:rPr>
        <w:t>m</w:t>
      </w:r>
      <w:r w:rsidRPr="006E3451">
        <w:rPr>
          <w:rFonts w:asciiTheme="minorHAnsi" w:hAnsiTheme="minorHAnsi" w:cstheme="minorHAnsi"/>
        </w:rPr>
        <w:t>aster’s programme.</w:t>
      </w:r>
      <w:r w:rsidR="0088751B">
        <w:rPr>
          <w:rFonts w:asciiTheme="minorHAnsi" w:hAnsiTheme="minorHAnsi" w:cstheme="minorHAnsi"/>
        </w:rPr>
        <w:t xml:space="preserve"> </w:t>
      </w:r>
      <w:r w:rsidRPr="006E3451">
        <w:rPr>
          <w:rFonts w:asciiTheme="minorHAnsi" w:hAnsiTheme="minorHAnsi" w:cstheme="minorHAnsi"/>
        </w:rPr>
        <w:t>The continuation of doctoral awards is subject to the submission of a satisfactory annual report at the end of each year of the award and you are subject to the University and School’s standard monitoring and progression processes.</w:t>
      </w:r>
    </w:p>
    <w:p w14:paraId="04016427" w14:textId="77777777" w:rsidR="001536F7" w:rsidRPr="006E3451" w:rsidRDefault="001536F7" w:rsidP="007B3CEB">
      <w:pPr>
        <w:pStyle w:val="Default"/>
        <w:spacing w:line="360" w:lineRule="auto"/>
        <w:jc w:val="both"/>
        <w:rPr>
          <w:rFonts w:asciiTheme="minorHAnsi" w:hAnsiTheme="minorHAnsi" w:cstheme="minorHAnsi"/>
        </w:rPr>
      </w:pPr>
    </w:p>
    <w:p w14:paraId="245D7D96" w14:textId="77777777" w:rsidR="006E3451" w:rsidRPr="00D97D15" w:rsidRDefault="006E3451" w:rsidP="007B3CEB">
      <w:pPr>
        <w:pStyle w:val="Default"/>
        <w:numPr>
          <w:ilvl w:val="0"/>
          <w:numId w:val="12"/>
        </w:numPr>
        <w:spacing w:line="360" w:lineRule="auto"/>
        <w:contextualSpacing/>
        <w:jc w:val="both"/>
        <w:rPr>
          <w:rFonts w:asciiTheme="minorHAnsi" w:hAnsiTheme="minorHAnsi" w:cstheme="minorHAnsi"/>
          <w:b/>
          <w:bCs/>
          <w:u w:val="single"/>
        </w:rPr>
      </w:pPr>
      <w:r w:rsidRPr="00D97D15">
        <w:rPr>
          <w:rFonts w:asciiTheme="minorHAnsi" w:hAnsiTheme="minorHAnsi" w:cstheme="minorHAnsi"/>
          <w:b/>
          <w:bCs/>
          <w:u w:val="single"/>
        </w:rPr>
        <w:lastRenderedPageBreak/>
        <w:t xml:space="preserve">Change in circumstances </w:t>
      </w:r>
    </w:p>
    <w:p w14:paraId="09178E93" w14:textId="6E706CB8" w:rsidR="006E3451" w:rsidRP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Studentships are awarded for a particular programme of study at the University of</w:t>
      </w:r>
      <w:r w:rsidR="0088751B">
        <w:rPr>
          <w:rFonts w:asciiTheme="minorHAnsi" w:hAnsiTheme="minorHAnsi" w:cstheme="minorHAnsi"/>
        </w:rPr>
        <w:t xml:space="preserve"> </w:t>
      </w:r>
      <w:r w:rsidRPr="006E3451">
        <w:rPr>
          <w:rFonts w:asciiTheme="minorHAnsi" w:hAnsiTheme="minorHAnsi" w:cstheme="minorHAnsi"/>
        </w:rPr>
        <w:t xml:space="preserve">Keele, </w:t>
      </w:r>
      <w:r w:rsidR="009D4416">
        <w:rPr>
          <w:rFonts w:asciiTheme="minorHAnsi" w:hAnsiTheme="minorHAnsi" w:cstheme="minorHAnsi"/>
        </w:rPr>
        <w:t>Lancashire,</w:t>
      </w:r>
      <w:r w:rsidR="009D4416" w:rsidRPr="006E3451">
        <w:rPr>
          <w:rFonts w:asciiTheme="minorHAnsi" w:hAnsiTheme="minorHAnsi" w:cstheme="minorHAnsi"/>
        </w:rPr>
        <w:t xml:space="preserve"> </w:t>
      </w:r>
      <w:r w:rsidRPr="006E3451">
        <w:rPr>
          <w:rFonts w:asciiTheme="minorHAnsi" w:hAnsiTheme="minorHAnsi" w:cstheme="minorHAnsi"/>
        </w:rPr>
        <w:t>Lancaster, Liverpool</w:t>
      </w:r>
      <w:r w:rsidR="009D4416">
        <w:rPr>
          <w:rFonts w:asciiTheme="minorHAnsi" w:hAnsiTheme="minorHAnsi" w:cstheme="minorHAnsi"/>
        </w:rPr>
        <w:t>,</w:t>
      </w:r>
      <w:r w:rsidRPr="006E3451">
        <w:rPr>
          <w:rFonts w:asciiTheme="minorHAnsi" w:hAnsiTheme="minorHAnsi" w:cstheme="minorHAnsi"/>
        </w:rPr>
        <w:t xml:space="preserve"> or Manchester. Therefore</w:t>
      </w:r>
      <w:r w:rsidR="00A2305F">
        <w:rPr>
          <w:rFonts w:asciiTheme="minorHAnsi" w:hAnsiTheme="minorHAnsi" w:cstheme="minorHAnsi"/>
        </w:rPr>
        <w:t>,</w:t>
      </w:r>
      <w:r w:rsidRPr="006E3451">
        <w:rPr>
          <w:rFonts w:asciiTheme="minorHAnsi" w:hAnsiTheme="minorHAnsi" w:cstheme="minorHAnsi"/>
        </w:rPr>
        <w:t xml:space="preserve"> all requests to make changes to the awards are only considered by the NWSSDTP in exceptional circumstances. </w:t>
      </w:r>
    </w:p>
    <w:p w14:paraId="67C55512" w14:textId="77777777" w:rsidR="006E3451" w:rsidRDefault="006E3451" w:rsidP="007B3CEB">
      <w:pPr>
        <w:pStyle w:val="Default"/>
        <w:spacing w:line="360" w:lineRule="auto"/>
        <w:jc w:val="both"/>
        <w:rPr>
          <w:rFonts w:asciiTheme="minorHAnsi" w:hAnsiTheme="minorHAnsi" w:cstheme="minorHAnsi"/>
        </w:rPr>
      </w:pPr>
    </w:p>
    <w:p w14:paraId="185D922C" w14:textId="77777777" w:rsidR="006E3451" w:rsidRPr="00D97D15" w:rsidRDefault="006E3451" w:rsidP="007B3CEB">
      <w:pPr>
        <w:pStyle w:val="Default"/>
        <w:numPr>
          <w:ilvl w:val="0"/>
          <w:numId w:val="12"/>
        </w:numPr>
        <w:spacing w:line="360" w:lineRule="auto"/>
        <w:contextualSpacing/>
        <w:jc w:val="both"/>
        <w:rPr>
          <w:rFonts w:asciiTheme="minorHAnsi" w:hAnsiTheme="minorHAnsi" w:cstheme="minorHAnsi"/>
          <w:b/>
          <w:bCs/>
          <w:u w:val="single"/>
        </w:rPr>
      </w:pPr>
      <w:r w:rsidRPr="00D97D15">
        <w:rPr>
          <w:rFonts w:asciiTheme="minorHAnsi" w:hAnsiTheme="minorHAnsi" w:cstheme="minorHAnsi"/>
          <w:b/>
          <w:bCs/>
          <w:u w:val="single"/>
        </w:rPr>
        <w:t xml:space="preserve">Resubmitting Applications </w:t>
      </w:r>
    </w:p>
    <w:p w14:paraId="725C2359" w14:textId="38C86076" w:rsid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If you are unsuccessful in one year's competition you may apply in the next year's competition, without prejudice, providing you continue to meet the eligibility criteria. </w:t>
      </w:r>
    </w:p>
    <w:p w14:paraId="77FE98BB" w14:textId="77777777" w:rsidR="0093387C" w:rsidRDefault="0093387C" w:rsidP="007B3CEB">
      <w:pPr>
        <w:pStyle w:val="Default"/>
        <w:spacing w:line="360" w:lineRule="auto"/>
        <w:jc w:val="both"/>
        <w:rPr>
          <w:rFonts w:asciiTheme="minorHAnsi" w:hAnsiTheme="minorHAnsi" w:cstheme="minorHAnsi"/>
        </w:rPr>
      </w:pPr>
    </w:p>
    <w:p w14:paraId="39F8D697" w14:textId="74AA238D" w:rsidR="007019DA" w:rsidRDefault="007019DA" w:rsidP="002463EF">
      <w:pPr>
        <w:pStyle w:val="Heading1"/>
      </w:pPr>
      <w:bookmarkStart w:id="14" w:name="_Research_in_Practice"/>
      <w:bookmarkStart w:id="15" w:name="_Toc239664464"/>
      <w:bookmarkEnd w:id="14"/>
      <w:r>
        <w:t>Research in Practice Placements</w:t>
      </w:r>
      <w:bookmarkEnd w:id="15"/>
    </w:p>
    <w:p w14:paraId="5AD293F6" w14:textId="38F418D8" w:rsidR="007019DA" w:rsidRDefault="007019DA" w:rsidP="007019DA">
      <w:pPr>
        <w:spacing w:line="360" w:lineRule="auto"/>
        <w:jc w:val="both"/>
        <w:rPr>
          <w:rFonts w:cstheme="minorHAnsi"/>
          <w:sz w:val="24"/>
          <w:szCs w:val="24"/>
        </w:rPr>
      </w:pPr>
      <w:r>
        <w:rPr>
          <w:rFonts w:cstheme="minorHAnsi"/>
          <w:sz w:val="24"/>
          <w:szCs w:val="24"/>
        </w:rPr>
        <w:t xml:space="preserve">Please note that all NWSSDTP students will be expected to undertake a </w:t>
      </w:r>
      <w:r w:rsidR="00FA7BB0">
        <w:rPr>
          <w:rFonts w:cstheme="minorHAnsi"/>
          <w:sz w:val="24"/>
          <w:szCs w:val="24"/>
        </w:rPr>
        <w:t>three</w:t>
      </w:r>
      <w:r>
        <w:rPr>
          <w:rFonts w:cstheme="minorHAnsi"/>
          <w:sz w:val="24"/>
          <w:szCs w:val="24"/>
        </w:rPr>
        <w:t xml:space="preserve">-month Research in Practice placement in </w:t>
      </w:r>
      <w:r w:rsidRPr="002140F7">
        <w:rPr>
          <w:rFonts w:cstheme="minorHAnsi"/>
          <w:sz w:val="24"/>
          <w:szCs w:val="24"/>
        </w:rPr>
        <w:t xml:space="preserve">academia, policy, business or </w:t>
      </w:r>
      <w:r>
        <w:rPr>
          <w:rFonts w:cstheme="minorHAnsi"/>
          <w:sz w:val="24"/>
          <w:szCs w:val="24"/>
        </w:rPr>
        <w:t xml:space="preserve">a </w:t>
      </w:r>
      <w:r w:rsidRPr="002140F7">
        <w:rPr>
          <w:rFonts w:cstheme="minorHAnsi"/>
          <w:sz w:val="24"/>
          <w:szCs w:val="24"/>
        </w:rPr>
        <w:t xml:space="preserve">civil society organisation </w:t>
      </w:r>
      <w:r w:rsidR="0093387C">
        <w:rPr>
          <w:rFonts w:cstheme="minorHAnsi"/>
          <w:sz w:val="24"/>
          <w:szCs w:val="24"/>
        </w:rPr>
        <w:t>during</w:t>
      </w:r>
      <w:r>
        <w:rPr>
          <w:rFonts w:cstheme="minorHAnsi"/>
          <w:sz w:val="24"/>
          <w:szCs w:val="24"/>
        </w:rPr>
        <w:t xml:space="preserve"> their studentship. </w:t>
      </w:r>
      <w:r w:rsidRPr="002140F7">
        <w:rPr>
          <w:rFonts w:cstheme="minorHAnsi"/>
          <w:sz w:val="24"/>
          <w:szCs w:val="24"/>
        </w:rPr>
        <w:t>This will give</w:t>
      </w:r>
      <w:r>
        <w:rPr>
          <w:rFonts w:cstheme="minorHAnsi"/>
          <w:sz w:val="24"/>
          <w:szCs w:val="24"/>
        </w:rPr>
        <w:t xml:space="preserve"> </w:t>
      </w:r>
      <w:r w:rsidR="00A2305F">
        <w:rPr>
          <w:rFonts w:cstheme="minorHAnsi"/>
          <w:sz w:val="24"/>
          <w:szCs w:val="24"/>
        </w:rPr>
        <w:t>students</w:t>
      </w:r>
      <w:r w:rsidRPr="002140F7">
        <w:rPr>
          <w:rFonts w:cstheme="minorHAnsi"/>
          <w:sz w:val="24"/>
          <w:szCs w:val="24"/>
        </w:rPr>
        <w:t xml:space="preserve"> the practical opportunity to develop their transferrable skills and apply their research</w:t>
      </w:r>
      <w:r>
        <w:rPr>
          <w:rFonts w:cstheme="minorHAnsi"/>
          <w:sz w:val="24"/>
          <w:szCs w:val="24"/>
        </w:rPr>
        <w:t xml:space="preserve"> </w:t>
      </w:r>
      <w:r w:rsidRPr="002140F7">
        <w:rPr>
          <w:rFonts w:cstheme="minorHAnsi"/>
          <w:sz w:val="24"/>
          <w:szCs w:val="24"/>
        </w:rPr>
        <w:t xml:space="preserve">skills in different contexts. </w:t>
      </w:r>
      <w:r>
        <w:rPr>
          <w:rFonts w:cstheme="minorHAnsi"/>
          <w:sz w:val="24"/>
          <w:szCs w:val="24"/>
        </w:rPr>
        <w:t>An additional three months</w:t>
      </w:r>
      <w:r w:rsidR="0093387C">
        <w:rPr>
          <w:rFonts w:cstheme="minorHAnsi"/>
          <w:sz w:val="24"/>
          <w:szCs w:val="24"/>
        </w:rPr>
        <w:t>’</w:t>
      </w:r>
      <w:r>
        <w:rPr>
          <w:rFonts w:cstheme="minorHAnsi"/>
          <w:sz w:val="24"/>
          <w:szCs w:val="24"/>
        </w:rPr>
        <w:t xml:space="preserve"> studentship funding is allocated </w:t>
      </w:r>
      <w:r w:rsidR="009D4416">
        <w:rPr>
          <w:rFonts w:cstheme="minorHAnsi"/>
          <w:sz w:val="24"/>
          <w:szCs w:val="24"/>
        </w:rPr>
        <w:t xml:space="preserve">from the outset of the award </w:t>
      </w:r>
      <w:r>
        <w:rPr>
          <w:rFonts w:cstheme="minorHAnsi"/>
          <w:sz w:val="24"/>
          <w:szCs w:val="24"/>
        </w:rPr>
        <w:t xml:space="preserve">to enable this. </w:t>
      </w:r>
      <w:r w:rsidR="009D4416">
        <w:rPr>
          <w:rFonts w:cstheme="minorHAnsi"/>
          <w:sz w:val="24"/>
          <w:szCs w:val="24"/>
        </w:rPr>
        <w:t>This three months’ additional funding will be rescinded for any candidate who does not complete an eligible placement by the end of the third year of their PhD.</w:t>
      </w:r>
    </w:p>
    <w:p w14:paraId="65AA5C6C" w14:textId="2458ACFA" w:rsidR="002463EF" w:rsidRDefault="007019DA" w:rsidP="002463EF">
      <w:pPr>
        <w:spacing w:line="360" w:lineRule="auto"/>
        <w:jc w:val="both"/>
        <w:rPr>
          <w:rFonts w:cstheme="minorHAnsi"/>
          <w:sz w:val="24"/>
          <w:szCs w:val="24"/>
        </w:rPr>
      </w:pPr>
      <w:r>
        <w:rPr>
          <w:rFonts w:cstheme="minorHAnsi"/>
          <w:sz w:val="24"/>
          <w:szCs w:val="24"/>
        </w:rPr>
        <w:t xml:space="preserve">This placement could take the form of an internship with </w:t>
      </w:r>
      <w:r w:rsidR="002463EF">
        <w:rPr>
          <w:rFonts w:cstheme="minorHAnsi"/>
          <w:sz w:val="24"/>
          <w:szCs w:val="24"/>
        </w:rPr>
        <w:t>a</w:t>
      </w:r>
      <w:r>
        <w:rPr>
          <w:rFonts w:cstheme="minorHAnsi"/>
          <w:sz w:val="24"/>
          <w:szCs w:val="24"/>
        </w:rPr>
        <w:t xml:space="preserve"> non-</w:t>
      </w:r>
      <w:r w:rsidR="009D4416">
        <w:rPr>
          <w:rFonts w:cstheme="minorHAnsi"/>
          <w:sz w:val="24"/>
          <w:szCs w:val="24"/>
        </w:rPr>
        <w:t>university p</w:t>
      </w:r>
      <w:r>
        <w:rPr>
          <w:rFonts w:cstheme="minorHAnsi"/>
          <w:sz w:val="24"/>
          <w:szCs w:val="24"/>
        </w:rPr>
        <w:t>artner</w:t>
      </w:r>
      <w:r w:rsidR="009D4416">
        <w:rPr>
          <w:rFonts w:cstheme="minorHAnsi"/>
          <w:sz w:val="24"/>
          <w:szCs w:val="24"/>
        </w:rPr>
        <w:t xml:space="preserve"> or </w:t>
      </w:r>
      <w:r>
        <w:rPr>
          <w:rFonts w:cstheme="minorHAnsi"/>
          <w:sz w:val="24"/>
          <w:szCs w:val="24"/>
        </w:rPr>
        <w:t>an academic Research Assistantship</w:t>
      </w:r>
      <w:r w:rsidR="009D4416">
        <w:rPr>
          <w:rFonts w:cstheme="minorHAnsi"/>
          <w:sz w:val="24"/>
          <w:szCs w:val="24"/>
        </w:rPr>
        <w:t xml:space="preserve"> within a university. The placement must be an independent, defined project that is separate from the PhD thesis project. Candidates can propose their own placement ideas during the PhD or can apply to one of a series of placements which are designed by the NWSSDTP each year. More information about the Research in Practice Placement Scheme can be found here: </w:t>
      </w:r>
      <w:hyperlink r:id="rId23" w:history="1">
        <w:r w:rsidR="009D4416" w:rsidRPr="00813CD3">
          <w:rPr>
            <w:rStyle w:val="Hyperlink"/>
            <w:rFonts w:cstheme="minorHAnsi"/>
            <w:sz w:val="24"/>
            <w:szCs w:val="24"/>
          </w:rPr>
          <w:t>https://nwssdtp.ac.uk/ripps/</w:t>
        </w:r>
      </w:hyperlink>
      <w:r w:rsidR="009D4416">
        <w:rPr>
          <w:rFonts w:cstheme="minorHAnsi"/>
          <w:sz w:val="24"/>
          <w:szCs w:val="24"/>
        </w:rPr>
        <w:t xml:space="preserve">. </w:t>
      </w:r>
      <w:r w:rsidR="009D4416" w:rsidRPr="0055674C">
        <w:rPr>
          <w:rFonts w:cstheme="minorHAnsi"/>
          <w:b/>
          <w:bCs/>
          <w:sz w:val="24"/>
          <w:szCs w:val="24"/>
        </w:rPr>
        <w:t xml:space="preserve">Ideas for potential placements do not need to be proposed at this </w:t>
      </w:r>
      <w:r w:rsidR="009D4416">
        <w:rPr>
          <w:rFonts w:cstheme="minorHAnsi"/>
          <w:b/>
          <w:bCs/>
          <w:sz w:val="24"/>
          <w:szCs w:val="24"/>
        </w:rPr>
        <w:t xml:space="preserve">application </w:t>
      </w:r>
      <w:r w:rsidR="009D4416" w:rsidRPr="0055674C">
        <w:rPr>
          <w:rFonts w:cstheme="minorHAnsi"/>
          <w:b/>
          <w:bCs/>
          <w:sz w:val="24"/>
          <w:szCs w:val="24"/>
        </w:rPr>
        <w:t>stage</w:t>
      </w:r>
    </w:p>
    <w:p w14:paraId="4230CA7A" w14:textId="77777777" w:rsidR="004B6475" w:rsidRPr="004B6475" w:rsidRDefault="004B6475" w:rsidP="002463EF">
      <w:pPr>
        <w:spacing w:line="360" w:lineRule="auto"/>
        <w:jc w:val="both"/>
        <w:rPr>
          <w:rFonts w:cstheme="minorHAnsi"/>
          <w:sz w:val="10"/>
          <w:szCs w:val="24"/>
        </w:rPr>
      </w:pPr>
    </w:p>
    <w:p w14:paraId="5D40A6BD" w14:textId="77777777" w:rsidR="006E3451" w:rsidRPr="006E3451" w:rsidRDefault="006E3451" w:rsidP="007B3CEB">
      <w:pPr>
        <w:pStyle w:val="Heading1"/>
      </w:pPr>
      <w:bookmarkStart w:id="16" w:name="_Toc239664465"/>
      <w:r w:rsidRPr="006E3451">
        <w:t>Application Timetable</w:t>
      </w:r>
      <w:bookmarkEnd w:id="16"/>
    </w:p>
    <w:tbl>
      <w:tblPr>
        <w:tblStyle w:val="TableGrid"/>
        <w:tblW w:w="0" w:type="auto"/>
        <w:tblLook w:val="04A0" w:firstRow="1" w:lastRow="0" w:firstColumn="1" w:lastColumn="0" w:noHBand="0" w:noVBand="1"/>
      </w:tblPr>
      <w:tblGrid>
        <w:gridCol w:w="2122"/>
        <w:gridCol w:w="6894"/>
      </w:tblGrid>
      <w:tr w:rsidR="006E3451" w:rsidRPr="006E3451" w14:paraId="7090C55F" w14:textId="77777777" w:rsidTr="001220AC">
        <w:tc>
          <w:tcPr>
            <w:tcW w:w="2122" w:type="dxa"/>
            <w:tcBorders>
              <w:top w:val="single" w:sz="4" w:space="0" w:color="auto"/>
              <w:left w:val="single" w:sz="4" w:space="0" w:color="auto"/>
              <w:bottom w:val="single" w:sz="4" w:space="0" w:color="auto"/>
              <w:right w:val="single" w:sz="4" w:space="0" w:color="auto"/>
            </w:tcBorders>
            <w:hideMark/>
          </w:tcPr>
          <w:p w14:paraId="62380ECF" w14:textId="063B9CFC" w:rsidR="006E3451" w:rsidRPr="00FE4BB4" w:rsidRDefault="009D4416" w:rsidP="007B3CEB">
            <w:pPr>
              <w:spacing w:line="360" w:lineRule="auto"/>
              <w:contextualSpacing/>
              <w:jc w:val="both"/>
              <w:rPr>
                <w:rFonts w:eastAsia="Times New Roman" w:cstheme="minorHAnsi"/>
                <w:sz w:val="24"/>
                <w:szCs w:val="24"/>
              </w:rPr>
            </w:pPr>
            <w:bookmarkStart w:id="17" w:name="_Hlk47535103"/>
            <w:r w:rsidRPr="00FE4BB4">
              <w:rPr>
                <w:rFonts w:cstheme="minorHAnsi"/>
                <w:sz w:val="24"/>
                <w:szCs w:val="24"/>
              </w:rPr>
              <w:t>2</w:t>
            </w:r>
            <w:r w:rsidR="00FE4BB4" w:rsidRPr="00FE4BB4">
              <w:rPr>
                <w:rFonts w:cstheme="minorHAnsi"/>
                <w:sz w:val="24"/>
                <w:szCs w:val="24"/>
              </w:rPr>
              <w:t>2</w:t>
            </w:r>
            <w:r w:rsidRPr="00FE4BB4">
              <w:rPr>
                <w:rFonts w:cstheme="minorHAnsi"/>
                <w:sz w:val="24"/>
                <w:szCs w:val="24"/>
                <w:vertAlign w:val="superscript"/>
              </w:rPr>
              <w:t>nd</w:t>
            </w:r>
            <w:r w:rsidRPr="00FE4BB4">
              <w:rPr>
                <w:rFonts w:cstheme="minorHAnsi"/>
                <w:sz w:val="24"/>
                <w:szCs w:val="24"/>
              </w:rPr>
              <w:t xml:space="preserve"> </w:t>
            </w:r>
            <w:r w:rsidR="0088751B" w:rsidRPr="00FE4BB4">
              <w:rPr>
                <w:rFonts w:cstheme="minorHAnsi"/>
                <w:sz w:val="24"/>
                <w:szCs w:val="24"/>
              </w:rPr>
              <w:t>Feb 202</w:t>
            </w:r>
            <w:r w:rsidR="00FE4BB4" w:rsidRPr="00FE4BB4">
              <w:rPr>
                <w:rFonts w:cstheme="minorHAnsi"/>
                <w:sz w:val="24"/>
                <w:szCs w:val="24"/>
              </w:rPr>
              <w:t>7</w:t>
            </w:r>
          </w:p>
        </w:tc>
        <w:tc>
          <w:tcPr>
            <w:tcW w:w="6894" w:type="dxa"/>
            <w:tcBorders>
              <w:top w:val="single" w:sz="4" w:space="0" w:color="auto"/>
              <w:left w:val="single" w:sz="4" w:space="0" w:color="auto"/>
              <w:bottom w:val="single" w:sz="4" w:space="0" w:color="auto"/>
              <w:right w:val="single" w:sz="4" w:space="0" w:color="auto"/>
            </w:tcBorders>
            <w:hideMark/>
          </w:tcPr>
          <w:p w14:paraId="1B9CFC89" w14:textId="7845E2E2" w:rsidR="006E3451" w:rsidRPr="006E3451" w:rsidRDefault="006E3451" w:rsidP="007B3CEB">
            <w:pPr>
              <w:spacing w:line="360" w:lineRule="auto"/>
              <w:contextualSpacing/>
              <w:jc w:val="both"/>
              <w:rPr>
                <w:rFonts w:eastAsia="Times New Roman" w:cstheme="minorHAnsi"/>
                <w:sz w:val="24"/>
                <w:szCs w:val="24"/>
              </w:rPr>
            </w:pPr>
            <w:r w:rsidRPr="006E3451">
              <w:rPr>
                <w:rFonts w:cstheme="minorHAnsi"/>
                <w:sz w:val="24"/>
                <w:szCs w:val="24"/>
              </w:rPr>
              <w:t xml:space="preserve">Deadline for submission to School PGR Administrator (details </w:t>
            </w:r>
            <w:hyperlink r:id="rId24" w:history="1">
              <w:r w:rsidRPr="006E3451">
                <w:rPr>
                  <w:rStyle w:val="Hyperlink"/>
                  <w:rFonts w:cstheme="minorHAnsi"/>
                  <w:sz w:val="24"/>
                  <w:szCs w:val="24"/>
                </w:rPr>
                <w:t>here</w:t>
              </w:r>
            </w:hyperlink>
            <w:r w:rsidRPr="006E3451">
              <w:rPr>
                <w:rFonts w:cstheme="minorHAnsi"/>
                <w:sz w:val="24"/>
                <w:szCs w:val="24"/>
              </w:rPr>
              <w:t>)</w:t>
            </w:r>
          </w:p>
        </w:tc>
      </w:tr>
      <w:tr w:rsidR="006E3451" w:rsidRPr="006E3451" w14:paraId="7F2662B4" w14:textId="77777777" w:rsidTr="001220AC">
        <w:tc>
          <w:tcPr>
            <w:tcW w:w="2122" w:type="dxa"/>
            <w:tcBorders>
              <w:top w:val="single" w:sz="4" w:space="0" w:color="auto"/>
              <w:left w:val="single" w:sz="4" w:space="0" w:color="auto"/>
              <w:bottom w:val="single" w:sz="4" w:space="0" w:color="auto"/>
              <w:right w:val="single" w:sz="4" w:space="0" w:color="auto"/>
            </w:tcBorders>
            <w:hideMark/>
          </w:tcPr>
          <w:p w14:paraId="7CF0B0CA" w14:textId="23A84CD3" w:rsidR="006E3451" w:rsidRPr="00FE4BB4" w:rsidRDefault="00FE4BB4" w:rsidP="007B3CEB">
            <w:pPr>
              <w:spacing w:line="360" w:lineRule="auto"/>
              <w:contextualSpacing/>
              <w:jc w:val="both"/>
              <w:rPr>
                <w:rFonts w:eastAsia="Times New Roman" w:cstheme="minorHAnsi"/>
                <w:sz w:val="24"/>
                <w:szCs w:val="24"/>
              </w:rPr>
            </w:pPr>
            <w:r w:rsidRPr="00FE4BB4">
              <w:rPr>
                <w:rFonts w:cstheme="minorHAnsi"/>
                <w:sz w:val="24"/>
                <w:szCs w:val="24"/>
              </w:rPr>
              <w:t>14</w:t>
            </w:r>
            <w:r w:rsidRPr="00FE4BB4">
              <w:rPr>
                <w:rFonts w:cstheme="minorHAnsi"/>
                <w:sz w:val="24"/>
                <w:szCs w:val="24"/>
                <w:vertAlign w:val="superscript"/>
              </w:rPr>
              <w:t>th</w:t>
            </w:r>
            <w:r w:rsidRPr="00FE4BB4">
              <w:rPr>
                <w:rFonts w:cstheme="minorHAnsi"/>
                <w:sz w:val="24"/>
                <w:szCs w:val="24"/>
              </w:rPr>
              <w:t xml:space="preserve"> April 2027</w:t>
            </w:r>
          </w:p>
        </w:tc>
        <w:tc>
          <w:tcPr>
            <w:tcW w:w="6894" w:type="dxa"/>
            <w:tcBorders>
              <w:top w:val="single" w:sz="4" w:space="0" w:color="auto"/>
              <w:left w:val="single" w:sz="4" w:space="0" w:color="auto"/>
              <w:bottom w:val="single" w:sz="4" w:space="0" w:color="auto"/>
              <w:right w:val="single" w:sz="4" w:space="0" w:color="auto"/>
            </w:tcBorders>
            <w:hideMark/>
          </w:tcPr>
          <w:p w14:paraId="38BB2926" w14:textId="77777777" w:rsidR="006E3451" w:rsidRPr="006E3451" w:rsidRDefault="006E3451" w:rsidP="007B3CEB">
            <w:pPr>
              <w:spacing w:line="360" w:lineRule="auto"/>
              <w:contextualSpacing/>
              <w:jc w:val="both"/>
              <w:rPr>
                <w:rFonts w:eastAsia="Times New Roman" w:cstheme="minorHAnsi"/>
                <w:sz w:val="24"/>
                <w:szCs w:val="24"/>
              </w:rPr>
            </w:pPr>
            <w:r w:rsidRPr="006E3451">
              <w:rPr>
                <w:rFonts w:cstheme="minorHAnsi"/>
                <w:sz w:val="24"/>
                <w:szCs w:val="24"/>
              </w:rPr>
              <w:t>NWSSDTP Studentship Allocation Committee</w:t>
            </w:r>
          </w:p>
        </w:tc>
      </w:tr>
      <w:tr w:rsidR="006E3451" w:rsidRPr="006E3451" w14:paraId="087B1130" w14:textId="77777777" w:rsidTr="001220AC">
        <w:tc>
          <w:tcPr>
            <w:tcW w:w="2122" w:type="dxa"/>
            <w:tcBorders>
              <w:top w:val="single" w:sz="4" w:space="0" w:color="auto"/>
              <w:left w:val="single" w:sz="4" w:space="0" w:color="auto"/>
              <w:bottom w:val="single" w:sz="4" w:space="0" w:color="auto"/>
              <w:right w:val="single" w:sz="4" w:space="0" w:color="auto"/>
            </w:tcBorders>
            <w:hideMark/>
          </w:tcPr>
          <w:p w14:paraId="7EA593AA" w14:textId="68504F12" w:rsidR="006E3451" w:rsidRPr="00FE4BB4" w:rsidRDefault="00FE4BB4" w:rsidP="007B3CEB">
            <w:pPr>
              <w:spacing w:line="360" w:lineRule="auto"/>
              <w:contextualSpacing/>
              <w:jc w:val="both"/>
              <w:rPr>
                <w:rFonts w:eastAsia="Times New Roman" w:cstheme="minorHAnsi"/>
                <w:sz w:val="24"/>
                <w:szCs w:val="24"/>
              </w:rPr>
            </w:pPr>
            <w:r w:rsidRPr="00FE4BB4">
              <w:rPr>
                <w:rFonts w:eastAsia="Times New Roman" w:cstheme="minorHAnsi"/>
                <w:sz w:val="24"/>
                <w:szCs w:val="24"/>
              </w:rPr>
              <w:t>By 21</w:t>
            </w:r>
            <w:r w:rsidRPr="00FE4BB4">
              <w:rPr>
                <w:rFonts w:eastAsia="Times New Roman" w:cstheme="minorHAnsi"/>
                <w:sz w:val="24"/>
                <w:szCs w:val="24"/>
                <w:vertAlign w:val="superscript"/>
              </w:rPr>
              <w:t>st</w:t>
            </w:r>
            <w:r w:rsidRPr="00FE4BB4">
              <w:rPr>
                <w:rFonts w:eastAsia="Times New Roman" w:cstheme="minorHAnsi"/>
                <w:sz w:val="24"/>
                <w:szCs w:val="24"/>
              </w:rPr>
              <w:t xml:space="preserve"> April 2027</w:t>
            </w:r>
          </w:p>
        </w:tc>
        <w:tc>
          <w:tcPr>
            <w:tcW w:w="6894" w:type="dxa"/>
            <w:tcBorders>
              <w:top w:val="single" w:sz="4" w:space="0" w:color="auto"/>
              <w:left w:val="single" w:sz="4" w:space="0" w:color="auto"/>
              <w:bottom w:val="single" w:sz="4" w:space="0" w:color="auto"/>
              <w:right w:val="single" w:sz="4" w:space="0" w:color="auto"/>
            </w:tcBorders>
            <w:hideMark/>
          </w:tcPr>
          <w:p w14:paraId="311EDFC3" w14:textId="77777777" w:rsidR="006E3451" w:rsidRPr="006E3451" w:rsidRDefault="006E3451" w:rsidP="007B3CEB">
            <w:pPr>
              <w:spacing w:line="360" w:lineRule="auto"/>
              <w:contextualSpacing/>
              <w:jc w:val="both"/>
              <w:rPr>
                <w:rFonts w:eastAsia="Times New Roman" w:cstheme="minorHAnsi"/>
                <w:sz w:val="24"/>
                <w:szCs w:val="24"/>
              </w:rPr>
            </w:pPr>
            <w:r w:rsidRPr="006E3451">
              <w:rPr>
                <w:rFonts w:cstheme="minorHAnsi"/>
                <w:sz w:val="24"/>
                <w:szCs w:val="24"/>
              </w:rPr>
              <w:t>Successful, Reserve and Unsuccessful Candidates informed by email</w:t>
            </w:r>
          </w:p>
        </w:tc>
      </w:tr>
      <w:tr w:rsidR="006E3451" w:rsidRPr="006E3451" w14:paraId="6A0BCBE8" w14:textId="77777777" w:rsidTr="001220AC">
        <w:tc>
          <w:tcPr>
            <w:tcW w:w="2122" w:type="dxa"/>
            <w:tcBorders>
              <w:top w:val="single" w:sz="4" w:space="0" w:color="auto"/>
              <w:left w:val="single" w:sz="4" w:space="0" w:color="auto"/>
              <w:bottom w:val="single" w:sz="4" w:space="0" w:color="auto"/>
              <w:right w:val="single" w:sz="4" w:space="0" w:color="auto"/>
            </w:tcBorders>
            <w:hideMark/>
          </w:tcPr>
          <w:p w14:paraId="744F0DA4" w14:textId="2FDACAFD" w:rsidR="006E3451" w:rsidRPr="00FE4BB4" w:rsidRDefault="00FE4BB4" w:rsidP="007B3CEB">
            <w:pPr>
              <w:spacing w:line="360" w:lineRule="auto"/>
              <w:contextualSpacing/>
              <w:jc w:val="both"/>
              <w:rPr>
                <w:rFonts w:eastAsia="Times New Roman" w:cstheme="minorHAnsi"/>
                <w:sz w:val="24"/>
                <w:szCs w:val="24"/>
              </w:rPr>
            </w:pPr>
            <w:r w:rsidRPr="00FE4BB4">
              <w:rPr>
                <w:rFonts w:eastAsia="Times New Roman" w:cstheme="minorHAnsi"/>
                <w:sz w:val="24"/>
                <w:szCs w:val="24"/>
              </w:rPr>
              <w:t>5</w:t>
            </w:r>
            <w:r w:rsidRPr="00FE4BB4">
              <w:rPr>
                <w:rFonts w:eastAsia="Times New Roman" w:cstheme="minorHAnsi"/>
                <w:sz w:val="24"/>
                <w:szCs w:val="24"/>
                <w:vertAlign w:val="superscript"/>
              </w:rPr>
              <w:t>th</w:t>
            </w:r>
            <w:r w:rsidRPr="00FE4BB4">
              <w:rPr>
                <w:rFonts w:eastAsia="Times New Roman" w:cstheme="minorHAnsi"/>
                <w:sz w:val="24"/>
                <w:szCs w:val="24"/>
              </w:rPr>
              <w:t xml:space="preserve"> May 2027</w:t>
            </w:r>
          </w:p>
        </w:tc>
        <w:tc>
          <w:tcPr>
            <w:tcW w:w="6894" w:type="dxa"/>
            <w:tcBorders>
              <w:top w:val="single" w:sz="4" w:space="0" w:color="auto"/>
              <w:left w:val="single" w:sz="4" w:space="0" w:color="auto"/>
              <w:bottom w:val="single" w:sz="4" w:space="0" w:color="auto"/>
              <w:right w:val="single" w:sz="4" w:space="0" w:color="auto"/>
            </w:tcBorders>
            <w:hideMark/>
          </w:tcPr>
          <w:p w14:paraId="17CB370E" w14:textId="1B3EC635" w:rsidR="006E3451" w:rsidRPr="006E3451" w:rsidRDefault="006E3451" w:rsidP="007B3CEB">
            <w:pPr>
              <w:spacing w:line="360" w:lineRule="auto"/>
              <w:contextualSpacing/>
              <w:jc w:val="both"/>
              <w:rPr>
                <w:rFonts w:eastAsia="Times New Roman" w:cstheme="minorHAnsi"/>
                <w:sz w:val="24"/>
                <w:szCs w:val="24"/>
              </w:rPr>
            </w:pPr>
            <w:r w:rsidRPr="006E3451">
              <w:rPr>
                <w:rFonts w:cstheme="minorHAnsi"/>
                <w:sz w:val="24"/>
                <w:szCs w:val="24"/>
              </w:rPr>
              <w:t>Deadline for candidates to confirm acceptance of the award</w:t>
            </w:r>
          </w:p>
        </w:tc>
      </w:tr>
      <w:tr w:rsidR="006E3451" w:rsidRPr="006E3451" w14:paraId="174ACD2D" w14:textId="77777777" w:rsidTr="001220AC">
        <w:tc>
          <w:tcPr>
            <w:tcW w:w="2122" w:type="dxa"/>
            <w:tcBorders>
              <w:top w:val="single" w:sz="4" w:space="0" w:color="auto"/>
              <w:left w:val="single" w:sz="4" w:space="0" w:color="auto"/>
              <w:bottom w:val="single" w:sz="4" w:space="0" w:color="auto"/>
              <w:right w:val="single" w:sz="4" w:space="0" w:color="auto"/>
            </w:tcBorders>
            <w:hideMark/>
          </w:tcPr>
          <w:p w14:paraId="619A697B" w14:textId="3D8C7CFE" w:rsidR="006E3451" w:rsidRPr="006F6F6D" w:rsidRDefault="006E3451" w:rsidP="007B3CEB">
            <w:pPr>
              <w:spacing w:line="360" w:lineRule="auto"/>
              <w:contextualSpacing/>
              <w:jc w:val="both"/>
              <w:rPr>
                <w:rFonts w:eastAsia="Times New Roman" w:cstheme="minorHAnsi"/>
                <w:sz w:val="24"/>
                <w:szCs w:val="24"/>
                <w:highlight w:val="yellow"/>
              </w:rPr>
            </w:pPr>
            <w:r w:rsidRPr="00497233">
              <w:rPr>
                <w:rFonts w:cstheme="minorHAnsi"/>
                <w:sz w:val="24"/>
                <w:szCs w:val="24"/>
              </w:rPr>
              <w:t>Oct</w:t>
            </w:r>
            <w:r w:rsidR="00497233">
              <w:rPr>
                <w:rFonts w:cstheme="minorHAnsi"/>
                <w:sz w:val="24"/>
                <w:szCs w:val="24"/>
              </w:rPr>
              <w:t>ober</w:t>
            </w:r>
            <w:r w:rsidRPr="00497233">
              <w:rPr>
                <w:rFonts w:cstheme="minorHAnsi"/>
                <w:sz w:val="24"/>
                <w:szCs w:val="24"/>
              </w:rPr>
              <w:t xml:space="preserve"> 202</w:t>
            </w:r>
            <w:r w:rsidR="00497233">
              <w:rPr>
                <w:rFonts w:cstheme="minorHAnsi"/>
                <w:sz w:val="24"/>
                <w:szCs w:val="24"/>
              </w:rPr>
              <w:t>7</w:t>
            </w:r>
          </w:p>
        </w:tc>
        <w:tc>
          <w:tcPr>
            <w:tcW w:w="6894" w:type="dxa"/>
            <w:tcBorders>
              <w:top w:val="single" w:sz="4" w:space="0" w:color="auto"/>
              <w:left w:val="single" w:sz="4" w:space="0" w:color="auto"/>
              <w:bottom w:val="single" w:sz="4" w:space="0" w:color="auto"/>
              <w:right w:val="single" w:sz="4" w:space="0" w:color="auto"/>
            </w:tcBorders>
            <w:hideMark/>
          </w:tcPr>
          <w:p w14:paraId="7BCD8A97" w14:textId="77777777" w:rsidR="006E3451" w:rsidRPr="006E3451" w:rsidRDefault="006E3451" w:rsidP="007B3CEB">
            <w:pPr>
              <w:spacing w:line="360" w:lineRule="auto"/>
              <w:contextualSpacing/>
              <w:jc w:val="both"/>
              <w:rPr>
                <w:rFonts w:eastAsia="Times New Roman" w:cstheme="minorHAnsi"/>
                <w:sz w:val="24"/>
                <w:szCs w:val="24"/>
              </w:rPr>
            </w:pPr>
            <w:r w:rsidRPr="006E3451">
              <w:rPr>
                <w:rFonts w:cstheme="minorHAnsi"/>
                <w:sz w:val="24"/>
                <w:szCs w:val="24"/>
              </w:rPr>
              <w:t>New NWSSDTP Cohort start</w:t>
            </w:r>
          </w:p>
        </w:tc>
      </w:tr>
    </w:tbl>
    <w:p w14:paraId="74251F5F" w14:textId="2AC26218" w:rsidR="006E3451" w:rsidRDefault="006E3451" w:rsidP="007B3CEB">
      <w:pPr>
        <w:pStyle w:val="Heading1"/>
      </w:pPr>
      <w:bookmarkStart w:id="18" w:name="_Guidance_Notes_for"/>
      <w:bookmarkStart w:id="19" w:name="_Toc239664466"/>
      <w:bookmarkEnd w:id="17"/>
      <w:bookmarkEnd w:id="18"/>
      <w:r w:rsidRPr="006E3451">
        <w:lastRenderedPageBreak/>
        <w:t>Guidance Notes for Standard Studentship Application Form</w:t>
      </w:r>
      <w:bookmarkEnd w:id="19"/>
    </w:p>
    <w:p w14:paraId="5D4D9169" w14:textId="61ADFC74" w:rsidR="005A4ED7" w:rsidRDefault="005A4ED7" w:rsidP="005A4ED7">
      <w:pPr>
        <w:spacing w:line="360" w:lineRule="auto"/>
        <w:rPr>
          <w:sz w:val="24"/>
          <w:szCs w:val="24"/>
        </w:rPr>
      </w:pPr>
      <w:r w:rsidRPr="005A4ED7">
        <w:rPr>
          <w:sz w:val="24"/>
          <w:szCs w:val="24"/>
        </w:rPr>
        <w:t>Example</w:t>
      </w:r>
      <w:r>
        <w:rPr>
          <w:sz w:val="24"/>
          <w:szCs w:val="24"/>
        </w:rPr>
        <w:t>s</w:t>
      </w:r>
      <w:r w:rsidRPr="005A4ED7">
        <w:rPr>
          <w:sz w:val="24"/>
          <w:szCs w:val="24"/>
        </w:rPr>
        <w:t xml:space="preserve"> of </w:t>
      </w:r>
      <w:r>
        <w:rPr>
          <w:sz w:val="24"/>
          <w:szCs w:val="24"/>
        </w:rPr>
        <w:t xml:space="preserve">previously </w:t>
      </w:r>
      <w:r w:rsidRPr="005A4ED7">
        <w:rPr>
          <w:sz w:val="24"/>
          <w:szCs w:val="24"/>
        </w:rPr>
        <w:t>successful</w:t>
      </w:r>
      <w:r>
        <w:rPr>
          <w:sz w:val="24"/>
          <w:szCs w:val="24"/>
        </w:rPr>
        <w:t>, anonymised</w:t>
      </w:r>
      <w:r w:rsidRPr="005A4ED7">
        <w:rPr>
          <w:sz w:val="24"/>
          <w:szCs w:val="24"/>
        </w:rPr>
        <w:t xml:space="preserve"> NWSSDTP Standard Studentship Applications can be found here</w:t>
      </w:r>
      <w:r>
        <w:rPr>
          <w:sz w:val="24"/>
          <w:szCs w:val="24"/>
        </w:rPr>
        <w:t xml:space="preserve">: </w:t>
      </w:r>
      <w:hyperlink r:id="rId25" w:history="1">
        <w:r w:rsidRPr="00F0573C">
          <w:rPr>
            <w:rStyle w:val="Hyperlink"/>
            <w:sz w:val="24"/>
            <w:szCs w:val="24"/>
          </w:rPr>
          <w:t>https://nwssdtp.ac.uk/how-to-apply/example-apps/</w:t>
        </w:r>
      </w:hyperlink>
      <w:r>
        <w:rPr>
          <w:sz w:val="24"/>
          <w:szCs w:val="24"/>
        </w:rPr>
        <w:t xml:space="preserve"> </w:t>
      </w:r>
    </w:p>
    <w:p w14:paraId="6B87CE6D" w14:textId="6602356A" w:rsidR="006E3451" w:rsidRPr="00D97D15" w:rsidRDefault="0024668B" w:rsidP="002151FB">
      <w:pPr>
        <w:pStyle w:val="Default"/>
        <w:numPr>
          <w:ilvl w:val="0"/>
          <w:numId w:val="23"/>
        </w:numPr>
        <w:spacing w:line="360" w:lineRule="auto"/>
        <w:jc w:val="both"/>
        <w:rPr>
          <w:rFonts w:asciiTheme="minorHAnsi" w:hAnsiTheme="minorHAnsi" w:cstheme="minorHAnsi"/>
          <w:b/>
          <w:u w:val="single"/>
        </w:rPr>
      </w:pPr>
      <w:r w:rsidRPr="00D97D15">
        <w:rPr>
          <w:rFonts w:asciiTheme="minorHAnsi" w:hAnsiTheme="minorHAnsi" w:cstheme="minorHAnsi"/>
          <w:b/>
          <w:u w:val="single"/>
        </w:rPr>
        <w:t>Candidate Details</w:t>
      </w:r>
    </w:p>
    <w:p w14:paraId="1E305C57" w14:textId="1B0A7A68" w:rsidR="001220AC" w:rsidRDefault="0024668B" w:rsidP="00EB1A23">
      <w:pPr>
        <w:pStyle w:val="Default"/>
        <w:spacing w:line="360" w:lineRule="auto"/>
        <w:jc w:val="both"/>
        <w:rPr>
          <w:rFonts w:asciiTheme="minorHAnsi" w:hAnsiTheme="minorHAnsi" w:cstheme="minorHAnsi"/>
        </w:rPr>
      </w:pPr>
      <w:r w:rsidRPr="001220AC">
        <w:rPr>
          <w:rFonts w:asciiTheme="minorHAnsi" w:hAnsiTheme="minorHAnsi" w:cstheme="minorHAnsi"/>
        </w:rPr>
        <w:t>Please complete in full.</w:t>
      </w:r>
      <w:r w:rsidR="00EB1A23" w:rsidRPr="001220AC">
        <w:rPr>
          <w:rFonts w:asciiTheme="minorHAnsi" w:hAnsiTheme="minorHAnsi" w:cstheme="minorHAnsi"/>
        </w:rPr>
        <w:t xml:space="preserve"> </w:t>
      </w:r>
      <w:r w:rsidR="009A430E" w:rsidRPr="001220AC">
        <w:rPr>
          <w:rFonts w:asciiTheme="minorHAnsi" w:hAnsiTheme="minorHAnsi" w:cstheme="minorHAnsi"/>
        </w:rPr>
        <w:t>The NWSSDTP</w:t>
      </w:r>
      <w:r w:rsidR="00EB1A23" w:rsidRPr="001220AC">
        <w:rPr>
          <w:rFonts w:asciiTheme="minorHAnsi" w:hAnsiTheme="minorHAnsi" w:cstheme="minorHAnsi"/>
        </w:rPr>
        <w:t xml:space="preserve"> need</w:t>
      </w:r>
      <w:r w:rsidR="009A430E" w:rsidRPr="001220AC">
        <w:rPr>
          <w:rFonts w:asciiTheme="minorHAnsi" w:hAnsiTheme="minorHAnsi" w:cstheme="minorHAnsi"/>
        </w:rPr>
        <w:t>s</w:t>
      </w:r>
      <w:r w:rsidR="00EB1A23" w:rsidRPr="001220AC">
        <w:rPr>
          <w:rFonts w:asciiTheme="minorHAnsi" w:hAnsiTheme="minorHAnsi" w:cstheme="minorHAnsi"/>
        </w:rPr>
        <w:t xml:space="preserve"> to be able to contact you between March and September 202</w:t>
      </w:r>
      <w:r w:rsidR="00776362">
        <w:rPr>
          <w:rFonts w:asciiTheme="minorHAnsi" w:hAnsiTheme="minorHAnsi" w:cstheme="minorHAnsi"/>
        </w:rPr>
        <w:t>7</w:t>
      </w:r>
      <w:r w:rsidR="00EB1A23" w:rsidRPr="001220AC">
        <w:rPr>
          <w:rFonts w:asciiTheme="minorHAnsi" w:hAnsiTheme="minorHAnsi" w:cstheme="minorHAnsi"/>
        </w:rPr>
        <w:t xml:space="preserve">, so please provide an email address on which you can be contacted throughout this period. </w:t>
      </w:r>
    </w:p>
    <w:p w14:paraId="5559C76A" w14:textId="77777777" w:rsidR="001220AC" w:rsidRDefault="001220AC" w:rsidP="00EB1A23">
      <w:pPr>
        <w:pStyle w:val="Default"/>
        <w:spacing w:line="360" w:lineRule="auto"/>
        <w:jc w:val="both"/>
        <w:rPr>
          <w:rFonts w:asciiTheme="minorHAnsi" w:hAnsiTheme="minorHAnsi" w:cstheme="minorHAnsi"/>
        </w:rPr>
      </w:pPr>
    </w:p>
    <w:p w14:paraId="53334717" w14:textId="47A9BA38" w:rsidR="001220AC" w:rsidRDefault="00EB1A23" w:rsidP="00EB1A23">
      <w:pPr>
        <w:pStyle w:val="Default"/>
        <w:spacing w:line="360" w:lineRule="auto"/>
        <w:jc w:val="both"/>
        <w:rPr>
          <w:rFonts w:asciiTheme="minorHAnsi" w:hAnsiTheme="minorHAnsi" w:cstheme="minorHAnsi"/>
        </w:rPr>
      </w:pPr>
      <w:r w:rsidRPr="001220AC">
        <w:rPr>
          <w:rFonts w:asciiTheme="minorHAnsi" w:hAnsiTheme="minorHAnsi" w:cstheme="minorHAnsi"/>
        </w:rPr>
        <w:t xml:space="preserve">Please declare in this section, by ticking the relevant box, if you wish to be considered for </w:t>
      </w:r>
      <w:r w:rsidR="001220AC" w:rsidRPr="001220AC">
        <w:rPr>
          <w:rFonts w:asciiTheme="minorHAnsi" w:hAnsiTheme="minorHAnsi" w:cstheme="minorHAnsi"/>
        </w:rPr>
        <w:t xml:space="preserve">our Black British or Asian British Directed Studentships. Please also indicated if you are a </w:t>
      </w:r>
      <w:r w:rsidRPr="001220AC">
        <w:rPr>
          <w:rFonts w:asciiTheme="minorHAnsi" w:hAnsiTheme="minorHAnsi" w:cstheme="minorHAnsi"/>
        </w:rPr>
        <w:t xml:space="preserve">Global Majority </w:t>
      </w:r>
      <w:r w:rsidR="001220AC" w:rsidRPr="001220AC">
        <w:rPr>
          <w:rFonts w:asciiTheme="minorHAnsi" w:hAnsiTheme="minorHAnsi" w:cstheme="minorHAnsi"/>
        </w:rPr>
        <w:t>candidate (international or home), as the NWSSDTP has committed that a minimum of 20% of studentships will be awarded to applicants from Global Majority backgrounds</w:t>
      </w:r>
      <w:r w:rsidRPr="001220AC">
        <w:rPr>
          <w:rFonts w:asciiTheme="minorHAnsi" w:hAnsiTheme="minorHAnsi" w:cstheme="minorHAnsi"/>
        </w:rPr>
        <w:t>.</w:t>
      </w:r>
      <w:r w:rsidR="00E6234C">
        <w:rPr>
          <w:rFonts w:asciiTheme="minorHAnsi" w:hAnsiTheme="minorHAnsi" w:cstheme="minorHAnsi"/>
        </w:rPr>
        <w:t xml:space="preserve"> </w:t>
      </w:r>
      <w:r w:rsidR="001220AC">
        <w:rPr>
          <w:rFonts w:asciiTheme="minorHAnsi" w:hAnsiTheme="minorHAnsi" w:cstheme="minorHAnsi"/>
        </w:rPr>
        <w:t xml:space="preserve">More information can be found </w:t>
      </w:r>
      <w:hyperlink r:id="rId26" w:history="1">
        <w:r w:rsidR="001220AC" w:rsidRPr="001220AC">
          <w:rPr>
            <w:rStyle w:val="Hyperlink"/>
            <w:rFonts w:asciiTheme="minorHAnsi" w:hAnsiTheme="minorHAnsi" w:cstheme="minorHAnsi"/>
          </w:rPr>
          <w:t>here</w:t>
        </w:r>
      </w:hyperlink>
      <w:r w:rsidR="001220AC">
        <w:rPr>
          <w:rFonts w:asciiTheme="minorHAnsi" w:hAnsiTheme="minorHAnsi" w:cstheme="minorHAnsi"/>
        </w:rPr>
        <w:t>.</w:t>
      </w:r>
    </w:p>
    <w:p w14:paraId="7FEE4F91" w14:textId="77777777" w:rsidR="001220AC" w:rsidRDefault="001220AC" w:rsidP="00EB1A23">
      <w:pPr>
        <w:pStyle w:val="Default"/>
        <w:spacing w:line="360" w:lineRule="auto"/>
        <w:jc w:val="both"/>
        <w:rPr>
          <w:rFonts w:asciiTheme="minorHAnsi" w:hAnsiTheme="minorHAnsi" w:cstheme="minorHAnsi"/>
        </w:rPr>
      </w:pPr>
    </w:p>
    <w:p w14:paraId="277DBA4D" w14:textId="175BDEBB" w:rsidR="00EB1A23" w:rsidRDefault="00E6234C" w:rsidP="00EB1A23">
      <w:pPr>
        <w:pStyle w:val="Default"/>
        <w:spacing w:line="360" w:lineRule="auto"/>
        <w:jc w:val="both"/>
        <w:rPr>
          <w:rFonts w:asciiTheme="minorHAnsi" w:hAnsiTheme="minorHAnsi" w:cstheme="minorHAnsi"/>
        </w:rPr>
      </w:pPr>
      <w:r w:rsidRPr="006E3451">
        <w:rPr>
          <w:rFonts w:asciiTheme="minorHAnsi" w:hAnsiTheme="minorHAnsi" w:cstheme="minorHAnsi"/>
        </w:rPr>
        <w:t xml:space="preserve">Please </w:t>
      </w:r>
      <w:r>
        <w:rPr>
          <w:rFonts w:asciiTheme="minorHAnsi" w:hAnsiTheme="minorHAnsi" w:cstheme="minorHAnsi"/>
        </w:rPr>
        <w:t>let us know</w:t>
      </w:r>
      <w:r w:rsidRPr="006E3451">
        <w:rPr>
          <w:rFonts w:asciiTheme="minorHAnsi" w:hAnsiTheme="minorHAnsi" w:cstheme="minorHAnsi"/>
        </w:rPr>
        <w:t xml:space="preserve">, by ticking the </w:t>
      </w:r>
      <w:r>
        <w:rPr>
          <w:rFonts w:asciiTheme="minorHAnsi" w:hAnsiTheme="minorHAnsi" w:cstheme="minorHAnsi"/>
        </w:rPr>
        <w:t xml:space="preserve">relevant </w:t>
      </w:r>
      <w:r w:rsidRPr="006E3451">
        <w:rPr>
          <w:rFonts w:asciiTheme="minorHAnsi" w:hAnsiTheme="minorHAnsi" w:cstheme="minorHAnsi"/>
        </w:rPr>
        <w:t>box,</w:t>
      </w:r>
      <w:r>
        <w:rPr>
          <w:rFonts w:asciiTheme="minorHAnsi" w:hAnsiTheme="minorHAnsi" w:cstheme="minorHAnsi"/>
        </w:rPr>
        <w:t xml:space="preserve"> if you attended </w:t>
      </w:r>
      <w:r w:rsidR="00776362">
        <w:rPr>
          <w:rFonts w:asciiTheme="minorHAnsi" w:hAnsiTheme="minorHAnsi" w:cstheme="minorHAnsi"/>
        </w:rPr>
        <w:t xml:space="preserve">one of </w:t>
      </w:r>
      <w:r>
        <w:rPr>
          <w:rFonts w:asciiTheme="minorHAnsi" w:hAnsiTheme="minorHAnsi" w:cstheme="minorHAnsi"/>
        </w:rPr>
        <w:t xml:space="preserve">our </w:t>
      </w:r>
      <w:r w:rsidRPr="00E6234C">
        <w:rPr>
          <w:rFonts w:asciiTheme="minorHAnsi" w:hAnsiTheme="minorHAnsi" w:cstheme="minorHAnsi"/>
        </w:rPr>
        <w:t>NWSSDTP Applicant Workshop</w:t>
      </w:r>
      <w:r w:rsidR="00776362">
        <w:rPr>
          <w:rFonts w:asciiTheme="minorHAnsi" w:hAnsiTheme="minorHAnsi" w:cstheme="minorHAnsi"/>
        </w:rPr>
        <w:t>s</w:t>
      </w:r>
      <w:r>
        <w:rPr>
          <w:rFonts w:asciiTheme="minorHAnsi" w:hAnsiTheme="minorHAnsi" w:cstheme="minorHAnsi"/>
        </w:rPr>
        <w:t xml:space="preserve">, to help us track the impact of </w:t>
      </w:r>
      <w:r w:rsidR="001F2DFA">
        <w:rPr>
          <w:rFonts w:asciiTheme="minorHAnsi" w:hAnsiTheme="minorHAnsi" w:cstheme="minorHAnsi"/>
        </w:rPr>
        <w:t xml:space="preserve">our </w:t>
      </w:r>
      <w:r>
        <w:rPr>
          <w:rFonts w:asciiTheme="minorHAnsi" w:hAnsiTheme="minorHAnsi" w:cstheme="minorHAnsi"/>
        </w:rPr>
        <w:t>workshop</w:t>
      </w:r>
      <w:r w:rsidR="001F2DFA">
        <w:rPr>
          <w:rFonts w:asciiTheme="minorHAnsi" w:hAnsiTheme="minorHAnsi" w:cstheme="minorHAnsi"/>
        </w:rPr>
        <w:t>s</w:t>
      </w:r>
      <w:r>
        <w:rPr>
          <w:rFonts w:asciiTheme="minorHAnsi" w:hAnsiTheme="minorHAnsi" w:cstheme="minorHAnsi"/>
        </w:rPr>
        <w:t>.</w:t>
      </w:r>
    </w:p>
    <w:p w14:paraId="2411C104" w14:textId="77777777" w:rsidR="0093387C" w:rsidRPr="006E3451" w:rsidRDefault="0093387C" w:rsidP="00EB1A23">
      <w:pPr>
        <w:pStyle w:val="Default"/>
        <w:spacing w:line="360" w:lineRule="auto"/>
        <w:jc w:val="both"/>
        <w:rPr>
          <w:rFonts w:asciiTheme="minorHAnsi" w:hAnsiTheme="minorHAnsi" w:cstheme="minorHAnsi"/>
        </w:rPr>
      </w:pPr>
    </w:p>
    <w:p w14:paraId="484A30C6" w14:textId="1008C273" w:rsidR="006E3451" w:rsidRPr="00D97D15" w:rsidRDefault="0024668B" w:rsidP="002151FB">
      <w:pPr>
        <w:pStyle w:val="Default"/>
        <w:numPr>
          <w:ilvl w:val="0"/>
          <w:numId w:val="23"/>
        </w:numPr>
        <w:spacing w:line="360" w:lineRule="auto"/>
        <w:jc w:val="both"/>
        <w:rPr>
          <w:rFonts w:asciiTheme="minorHAnsi" w:hAnsiTheme="minorHAnsi" w:cstheme="minorHAnsi"/>
          <w:b/>
          <w:u w:val="single"/>
        </w:rPr>
      </w:pPr>
      <w:r w:rsidRPr="00D97D15">
        <w:rPr>
          <w:rFonts w:asciiTheme="minorHAnsi" w:hAnsiTheme="minorHAnsi" w:cstheme="minorHAnsi"/>
          <w:b/>
          <w:u w:val="single"/>
        </w:rPr>
        <w:t>Registration Details</w:t>
      </w:r>
    </w:p>
    <w:p w14:paraId="0BA0763D" w14:textId="18ECE25A" w:rsidR="00EB1A23" w:rsidRPr="006E3451" w:rsidRDefault="006E3451" w:rsidP="00EB1A23">
      <w:pPr>
        <w:pStyle w:val="Default"/>
        <w:spacing w:line="360" w:lineRule="auto"/>
        <w:jc w:val="both"/>
        <w:rPr>
          <w:rFonts w:asciiTheme="minorHAnsi" w:hAnsiTheme="minorHAnsi" w:cstheme="minorHAnsi"/>
        </w:rPr>
      </w:pPr>
      <w:r w:rsidRPr="006E3451">
        <w:rPr>
          <w:rFonts w:asciiTheme="minorHAnsi" w:hAnsiTheme="minorHAnsi" w:cstheme="minorHAnsi"/>
        </w:rPr>
        <w:t xml:space="preserve">Please </w:t>
      </w:r>
      <w:r w:rsidR="00EB1A23">
        <w:rPr>
          <w:rFonts w:asciiTheme="minorHAnsi" w:hAnsiTheme="minorHAnsi" w:cstheme="minorHAnsi"/>
        </w:rPr>
        <w:t xml:space="preserve">indicate to which </w:t>
      </w:r>
      <w:r w:rsidRPr="006E3451">
        <w:rPr>
          <w:rFonts w:asciiTheme="minorHAnsi" w:hAnsiTheme="minorHAnsi" w:cstheme="minorHAnsi"/>
        </w:rPr>
        <w:t xml:space="preserve">University </w:t>
      </w:r>
      <w:r w:rsidR="00EB1A23">
        <w:rPr>
          <w:rFonts w:asciiTheme="minorHAnsi" w:hAnsiTheme="minorHAnsi" w:cstheme="minorHAnsi"/>
        </w:rPr>
        <w:t xml:space="preserve">you have </w:t>
      </w:r>
      <w:r w:rsidR="0093387C">
        <w:rPr>
          <w:rFonts w:asciiTheme="minorHAnsi" w:hAnsiTheme="minorHAnsi" w:cstheme="minorHAnsi"/>
        </w:rPr>
        <w:t>applied,</w:t>
      </w:r>
      <w:r w:rsidR="00EB1A23">
        <w:rPr>
          <w:rFonts w:asciiTheme="minorHAnsi" w:hAnsiTheme="minorHAnsi" w:cstheme="minorHAnsi"/>
        </w:rPr>
        <w:t xml:space="preserve"> and which type of studentship you are applying for (see </w:t>
      </w:r>
      <w:r w:rsidR="009D4416">
        <w:rPr>
          <w:rFonts w:asciiTheme="minorHAnsi" w:hAnsiTheme="minorHAnsi" w:cstheme="minorHAnsi"/>
        </w:rPr>
        <w:t>Structure</w:t>
      </w:r>
      <w:r w:rsidR="00EB1A23">
        <w:rPr>
          <w:rFonts w:asciiTheme="minorHAnsi" w:hAnsiTheme="minorHAnsi" w:cstheme="minorHAnsi"/>
        </w:rPr>
        <w:t xml:space="preserve"> of Award</w:t>
      </w:r>
      <w:r w:rsidR="009D4416">
        <w:rPr>
          <w:rFonts w:asciiTheme="minorHAnsi" w:hAnsiTheme="minorHAnsi" w:cstheme="minorHAnsi"/>
        </w:rPr>
        <w:t>s</w:t>
      </w:r>
      <w:r w:rsidR="00EB1A23">
        <w:rPr>
          <w:rFonts w:asciiTheme="minorHAnsi" w:hAnsiTheme="minorHAnsi" w:cstheme="minorHAnsi"/>
        </w:rPr>
        <w:t xml:space="preserve"> on </w:t>
      </w:r>
      <w:hyperlink w:anchor="_Structure_of_Awards" w:history="1">
        <w:r w:rsidR="00EB1A23" w:rsidRPr="00776362">
          <w:rPr>
            <w:rStyle w:val="Hyperlink"/>
            <w:rFonts w:asciiTheme="minorHAnsi" w:hAnsiTheme="minorHAnsi" w:cstheme="minorHAnsi"/>
          </w:rPr>
          <w:t>Page 3</w:t>
        </w:r>
      </w:hyperlink>
      <w:r w:rsidR="00EB1A23">
        <w:rPr>
          <w:rFonts w:asciiTheme="minorHAnsi" w:hAnsiTheme="minorHAnsi" w:cstheme="minorHAnsi"/>
        </w:rPr>
        <w:t xml:space="preserve">). Please indicate whether you intend to study full-time or part-time and the name of the specific PhD Programme for which you have applied. </w:t>
      </w:r>
      <w:r w:rsidR="00EB1A23" w:rsidRPr="006E3451">
        <w:rPr>
          <w:rFonts w:asciiTheme="minorHAnsi" w:hAnsiTheme="minorHAnsi" w:cstheme="minorHAnsi"/>
        </w:rPr>
        <w:t>Candidates must be planning to study in a</w:t>
      </w:r>
      <w:r w:rsidR="00EB1A23">
        <w:rPr>
          <w:rFonts w:asciiTheme="minorHAnsi" w:hAnsiTheme="minorHAnsi" w:cstheme="minorHAnsi"/>
        </w:rPr>
        <w:t xml:space="preserve"> </w:t>
      </w:r>
      <w:r w:rsidR="00EB1A23" w:rsidRPr="006E3451">
        <w:rPr>
          <w:rFonts w:asciiTheme="minorHAnsi" w:hAnsiTheme="minorHAnsi" w:cstheme="minorHAnsi"/>
        </w:rPr>
        <w:t xml:space="preserve">recognised </w:t>
      </w:r>
      <w:r w:rsidR="00EB1A23">
        <w:rPr>
          <w:rFonts w:asciiTheme="minorHAnsi" w:hAnsiTheme="minorHAnsi" w:cstheme="minorHAnsi"/>
        </w:rPr>
        <w:t xml:space="preserve">NWSSDTP </w:t>
      </w:r>
      <w:r w:rsidR="00EB1A23" w:rsidRPr="006E3451">
        <w:rPr>
          <w:rFonts w:asciiTheme="minorHAnsi" w:hAnsiTheme="minorHAnsi" w:cstheme="minorHAnsi"/>
        </w:rPr>
        <w:t>pathway</w:t>
      </w:r>
      <w:r w:rsidR="00EB1A23">
        <w:rPr>
          <w:rFonts w:asciiTheme="minorHAnsi" w:hAnsiTheme="minorHAnsi" w:cstheme="minorHAnsi"/>
        </w:rPr>
        <w:t xml:space="preserve"> - please </w:t>
      </w:r>
      <w:r w:rsidR="00EB1A23" w:rsidRPr="006E3451">
        <w:rPr>
          <w:rFonts w:asciiTheme="minorHAnsi" w:hAnsiTheme="minorHAnsi" w:cstheme="minorHAnsi"/>
        </w:rPr>
        <w:t xml:space="preserve">see </w:t>
      </w:r>
      <w:hyperlink w:anchor="_APPENDIX_1:_List" w:history="1">
        <w:r w:rsidR="00EB1A23" w:rsidRPr="00776362">
          <w:rPr>
            <w:rStyle w:val="Hyperlink"/>
            <w:rFonts w:asciiTheme="minorHAnsi" w:hAnsiTheme="minorHAnsi" w:cstheme="minorHAnsi"/>
          </w:rPr>
          <w:t>Appendix 1</w:t>
        </w:r>
      </w:hyperlink>
      <w:r w:rsidR="00EB1A23" w:rsidRPr="006E3451">
        <w:rPr>
          <w:rFonts w:asciiTheme="minorHAnsi" w:hAnsiTheme="minorHAnsi" w:cstheme="minorHAnsi"/>
        </w:rPr>
        <w:t xml:space="preserve"> for a list of </w:t>
      </w:r>
      <w:r w:rsidR="0093387C" w:rsidRPr="006E3451">
        <w:rPr>
          <w:rFonts w:asciiTheme="minorHAnsi" w:hAnsiTheme="minorHAnsi" w:cstheme="minorHAnsi"/>
        </w:rPr>
        <w:t>pathways</w:t>
      </w:r>
      <w:r w:rsidR="0093387C">
        <w:rPr>
          <w:rFonts w:asciiTheme="minorHAnsi" w:hAnsiTheme="minorHAnsi" w:cstheme="minorHAnsi"/>
        </w:rPr>
        <w:t xml:space="preserve"> and</w:t>
      </w:r>
      <w:r w:rsidR="00EB1A23">
        <w:rPr>
          <w:rFonts w:asciiTheme="minorHAnsi" w:hAnsiTheme="minorHAnsi" w:cstheme="minorHAnsi"/>
        </w:rPr>
        <w:t xml:space="preserve"> indicate to which of these you are applying for funding.</w:t>
      </w:r>
      <w:r w:rsidR="00EB1A23" w:rsidRPr="006E3451">
        <w:rPr>
          <w:rFonts w:asciiTheme="minorHAnsi" w:hAnsiTheme="minorHAnsi" w:cstheme="minorHAnsi"/>
        </w:rPr>
        <w:t xml:space="preserve"> </w:t>
      </w:r>
    </w:p>
    <w:p w14:paraId="22FE81BD" w14:textId="5E92567A" w:rsidR="006E3451" w:rsidRPr="006E3451" w:rsidRDefault="006E3451" w:rsidP="007B3CEB">
      <w:pPr>
        <w:pStyle w:val="Default"/>
        <w:spacing w:line="360" w:lineRule="auto"/>
        <w:jc w:val="both"/>
        <w:rPr>
          <w:rFonts w:asciiTheme="minorHAnsi" w:hAnsiTheme="minorHAnsi" w:cstheme="minorHAnsi"/>
        </w:rPr>
      </w:pPr>
    </w:p>
    <w:p w14:paraId="063E99BD" w14:textId="611E7043" w:rsidR="006E3451" w:rsidRPr="00D97D15" w:rsidRDefault="00EB1A23" w:rsidP="002151FB">
      <w:pPr>
        <w:pStyle w:val="Default"/>
        <w:numPr>
          <w:ilvl w:val="0"/>
          <w:numId w:val="23"/>
        </w:numPr>
        <w:spacing w:line="360" w:lineRule="auto"/>
        <w:jc w:val="both"/>
        <w:rPr>
          <w:rFonts w:asciiTheme="minorHAnsi" w:hAnsiTheme="minorHAnsi" w:cstheme="minorHAnsi"/>
          <w:b/>
          <w:u w:val="single"/>
        </w:rPr>
      </w:pPr>
      <w:r w:rsidRPr="00D97D15">
        <w:rPr>
          <w:rFonts w:asciiTheme="minorHAnsi" w:hAnsiTheme="minorHAnsi" w:cstheme="minorHAnsi"/>
          <w:b/>
          <w:u w:val="single"/>
        </w:rPr>
        <w:t>PhD Project Details</w:t>
      </w:r>
    </w:p>
    <w:p w14:paraId="0A350E4B" w14:textId="5D571118" w:rsidR="006E3451" w:rsidRP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The title of </w:t>
      </w:r>
      <w:r w:rsidR="00EB1A23">
        <w:rPr>
          <w:rFonts w:asciiTheme="minorHAnsi" w:hAnsiTheme="minorHAnsi" w:cstheme="minorHAnsi"/>
        </w:rPr>
        <w:t xml:space="preserve">the proposed </w:t>
      </w:r>
      <w:r w:rsidRPr="006E3451">
        <w:rPr>
          <w:rFonts w:asciiTheme="minorHAnsi" w:hAnsiTheme="minorHAnsi" w:cstheme="minorHAnsi"/>
        </w:rPr>
        <w:t>project should be entered</w:t>
      </w:r>
      <w:r w:rsidR="00EB1A23">
        <w:rPr>
          <w:rFonts w:asciiTheme="minorHAnsi" w:hAnsiTheme="minorHAnsi" w:cstheme="minorHAnsi"/>
        </w:rPr>
        <w:t xml:space="preserve"> here, and the </w:t>
      </w:r>
      <w:r w:rsidRPr="006E3451">
        <w:rPr>
          <w:rFonts w:asciiTheme="minorHAnsi" w:hAnsiTheme="minorHAnsi" w:cstheme="minorHAnsi"/>
        </w:rPr>
        <w:t xml:space="preserve">details of your </w:t>
      </w:r>
      <w:r w:rsidR="00EB1A23">
        <w:rPr>
          <w:rFonts w:asciiTheme="minorHAnsi" w:hAnsiTheme="minorHAnsi" w:cstheme="minorHAnsi"/>
        </w:rPr>
        <w:t xml:space="preserve">project should be outlined </w:t>
      </w:r>
      <w:r w:rsidRPr="006E3451">
        <w:rPr>
          <w:rFonts w:asciiTheme="minorHAnsi" w:hAnsiTheme="minorHAnsi" w:cstheme="minorHAnsi"/>
        </w:rPr>
        <w:t xml:space="preserve">in 1500 words or less. The NWSSDTP reserve the right to disqualify applications which exceed this word limit. Referencing/bibliography should be included within this word limit. </w:t>
      </w:r>
      <w:r w:rsidR="002151FB">
        <w:rPr>
          <w:rFonts w:asciiTheme="minorHAnsi" w:hAnsiTheme="minorHAnsi" w:cstheme="minorHAnsi"/>
        </w:rPr>
        <w:t xml:space="preserve">Please reflect on any ethical issues </w:t>
      </w:r>
      <w:r w:rsidR="00D4107C">
        <w:rPr>
          <w:rFonts w:asciiTheme="minorHAnsi" w:hAnsiTheme="minorHAnsi" w:cstheme="minorHAnsi"/>
        </w:rPr>
        <w:t xml:space="preserve">which </w:t>
      </w:r>
      <w:r w:rsidR="002151FB">
        <w:rPr>
          <w:rFonts w:asciiTheme="minorHAnsi" w:hAnsiTheme="minorHAnsi" w:cstheme="minorHAnsi"/>
        </w:rPr>
        <w:t>might arise from your research.</w:t>
      </w:r>
    </w:p>
    <w:p w14:paraId="33273142" w14:textId="164B99C1" w:rsidR="006E3451" w:rsidRPr="00D97D15" w:rsidRDefault="006E3451" w:rsidP="002151FB">
      <w:pPr>
        <w:pStyle w:val="Default"/>
        <w:numPr>
          <w:ilvl w:val="0"/>
          <w:numId w:val="23"/>
        </w:numPr>
        <w:spacing w:line="360" w:lineRule="auto"/>
        <w:jc w:val="both"/>
        <w:rPr>
          <w:rFonts w:asciiTheme="minorHAnsi" w:hAnsiTheme="minorHAnsi" w:cstheme="minorHAnsi"/>
          <w:b/>
          <w:u w:val="single"/>
        </w:rPr>
      </w:pPr>
      <w:r w:rsidRPr="00D97D15">
        <w:rPr>
          <w:rFonts w:asciiTheme="minorHAnsi" w:hAnsiTheme="minorHAnsi" w:cstheme="minorHAnsi"/>
          <w:b/>
          <w:u w:val="single"/>
        </w:rPr>
        <w:lastRenderedPageBreak/>
        <w:t xml:space="preserve">Qualifications </w:t>
      </w:r>
    </w:p>
    <w:p w14:paraId="76FCCD4C" w14:textId="6D564E23" w:rsidR="006E3451" w:rsidRP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Please enter your relevant academic qualifications. </w:t>
      </w:r>
    </w:p>
    <w:p w14:paraId="5B5CDB8A" w14:textId="77777777" w:rsidR="006E3451" w:rsidRPr="006E3451" w:rsidRDefault="006E3451" w:rsidP="007B3CEB">
      <w:pPr>
        <w:pStyle w:val="Default"/>
        <w:spacing w:line="360" w:lineRule="auto"/>
        <w:jc w:val="both"/>
        <w:rPr>
          <w:rFonts w:asciiTheme="minorHAnsi" w:hAnsiTheme="minorHAnsi" w:cstheme="minorHAnsi"/>
          <w:b/>
        </w:rPr>
      </w:pPr>
    </w:p>
    <w:p w14:paraId="66CB5F39" w14:textId="27C10957" w:rsidR="002151FB" w:rsidRPr="00D97D15" w:rsidRDefault="002151FB" w:rsidP="002151FB">
      <w:pPr>
        <w:pStyle w:val="Default"/>
        <w:numPr>
          <w:ilvl w:val="0"/>
          <w:numId w:val="23"/>
        </w:numPr>
        <w:spacing w:line="360" w:lineRule="auto"/>
        <w:jc w:val="both"/>
        <w:rPr>
          <w:rFonts w:asciiTheme="minorHAnsi" w:hAnsiTheme="minorHAnsi" w:cstheme="minorHAnsi"/>
          <w:b/>
          <w:u w:val="single"/>
        </w:rPr>
      </w:pPr>
      <w:r w:rsidRPr="00D97D15">
        <w:rPr>
          <w:rFonts w:asciiTheme="minorHAnsi" w:hAnsiTheme="minorHAnsi" w:cstheme="minorHAnsi"/>
          <w:b/>
          <w:u w:val="single"/>
        </w:rPr>
        <w:t>Preparedness for Postgraduate Research</w:t>
      </w:r>
      <w:r w:rsidR="005A4ED7" w:rsidRPr="00D97D15">
        <w:rPr>
          <w:rFonts w:asciiTheme="minorHAnsi" w:hAnsiTheme="minorHAnsi" w:cstheme="minorHAnsi"/>
          <w:b/>
          <w:u w:val="single"/>
        </w:rPr>
        <w:t xml:space="preserve"> (PPR)</w:t>
      </w:r>
    </w:p>
    <w:p w14:paraId="2515F724" w14:textId="32243015" w:rsidR="004C7CD8" w:rsidRDefault="004C7CD8" w:rsidP="004C7CD8">
      <w:pPr>
        <w:spacing w:after="0" w:line="360" w:lineRule="auto"/>
        <w:contextualSpacing/>
        <w:jc w:val="both"/>
        <w:rPr>
          <w:rFonts w:eastAsia="SimSun" w:cstheme="minorHAnsi"/>
          <w:sz w:val="24"/>
          <w:szCs w:val="24"/>
          <w:lang w:eastAsia="zh-CN"/>
        </w:rPr>
      </w:pPr>
      <w:r w:rsidRPr="004C7CD8">
        <w:rPr>
          <w:rFonts w:eastAsia="Calibri" w:cstheme="minorHAnsi"/>
          <w:sz w:val="24"/>
          <w:szCs w:val="24"/>
        </w:rPr>
        <w:t xml:space="preserve">In answering this question, </w:t>
      </w:r>
      <w:r>
        <w:rPr>
          <w:rFonts w:eastAsia="Calibri" w:cstheme="minorHAnsi"/>
          <w:sz w:val="24"/>
          <w:szCs w:val="24"/>
        </w:rPr>
        <w:t xml:space="preserve">please refer </w:t>
      </w:r>
      <w:r w:rsidR="00D56B8F">
        <w:rPr>
          <w:rFonts w:eastAsia="Calibri" w:cstheme="minorHAnsi"/>
          <w:sz w:val="24"/>
          <w:szCs w:val="24"/>
        </w:rPr>
        <w:t xml:space="preserve">explicitly </w:t>
      </w:r>
      <w:r>
        <w:rPr>
          <w:rFonts w:eastAsia="Calibri" w:cstheme="minorHAnsi"/>
          <w:sz w:val="24"/>
          <w:szCs w:val="24"/>
        </w:rPr>
        <w:t xml:space="preserve">to each of the five </w:t>
      </w:r>
      <w:r w:rsidRPr="004C7CD8">
        <w:rPr>
          <w:rFonts w:eastAsia="Calibri" w:cstheme="minorHAnsi"/>
          <w:sz w:val="24"/>
          <w:szCs w:val="24"/>
        </w:rPr>
        <w:t>PPR criteria</w:t>
      </w:r>
      <w:r>
        <w:rPr>
          <w:rFonts w:eastAsia="Calibri" w:cstheme="minorHAnsi"/>
          <w:sz w:val="24"/>
          <w:szCs w:val="24"/>
        </w:rPr>
        <w:t xml:space="preserve"> listed below</w:t>
      </w:r>
      <w:r w:rsidR="00D56B8F">
        <w:rPr>
          <w:rFonts w:eastAsia="Calibri" w:cstheme="minorHAnsi"/>
          <w:sz w:val="24"/>
          <w:szCs w:val="24"/>
        </w:rPr>
        <w:t xml:space="preserve">. </w:t>
      </w:r>
      <w:hyperlink w:anchor="_APPENDIX_2:_Guidance" w:history="1">
        <w:r w:rsidR="00D56B8F" w:rsidRPr="00D56B8F">
          <w:rPr>
            <w:rStyle w:val="Hyperlink"/>
            <w:rFonts w:eastAsia="SimSun" w:cstheme="minorHAnsi"/>
            <w:sz w:val="24"/>
            <w:szCs w:val="24"/>
            <w:lang w:eastAsia="zh-CN"/>
          </w:rPr>
          <w:t xml:space="preserve">Appendix </w:t>
        </w:r>
        <w:r w:rsidR="000C7E38">
          <w:rPr>
            <w:rStyle w:val="Hyperlink"/>
            <w:rFonts w:eastAsia="SimSun" w:cstheme="minorHAnsi"/>
            <w:sz w:val="24"/>
            <w:szCs w:val="24"/>
            <w:lang w:eastAsia="zh-CN"/>
          </w:rPr>
          <w:t>2</w:t>
        </w:r>
      </w:hyperlink>
      <w:r w:rsidR="00D56B8F">
        <w:rPr>
          <w:rFonts w:eastAsia="SimSun" w:cstheme="minorHAnsi"/>
          <w:sz w:val="24"/>
          <w:szCs w:val="24"/>
          <w:lang w:eastAsia="zh-CN"/>
        </w:rPr>
        <w:t xml:space="preserve"> at the end of this document outlines how each of these criteria will be assessed.</w:t>
      </w:r>
    </w:p>
    <w:p w14:paraId="798D5713" w14:textId="77777777" w:rsidR="00D56B8F" w:rsidRPr="004C7CD8" w:rsidRDefault="00D56B8F" w:rsidP="004C7CD8">
      <w:pPr>
        <w:spacing w:after="0" w:line="360" w:lineRule="auto"/>
        <w:contextualSpacing/>
        <w:jc w:val="both"/>
        <w:rPr>
          <w:rFonts w:eastAsia="Calibri" w:cstheme="minorHAnsi"/>
          <w:sz w:val="24"/>
          <w:szCs w:val="24"/>
        </w:rPr>
      </w:pPr>
    </w:p>
    <w:p w14:paraId="40F8D286" w14:textId="24A541BD" w:rsidR="004C7CD8" w:rsidRPr="004C7CD8" w:rsidRDefault="004C7CD8" w:rsidP="004C7CD8">
      <w:pPr>
        <w:pStyle w:val="ListParagraph"/>
        <w:numPr>
          <w:ilvl w:val="0"/>
          <w:numId w:val="30"/>
        </w:numPr>
        <w:spacing w:after="0" w:line="360" w:lineRule="auto"/>
        <w:jc w:val="both"/>
        <w:rPr>
          <w:rFonts w:eastAsia="Calibri" w:cstheme="minorHAnsi"/>
          <w:sz w:val="24"/>
          <w:szCs w:val="24"/>
        </w:rPr>
      </w:pPr>
      <w:r w:rsidRPr="004C7CD8">
        <w:rPr>
          <w:rFonts w:eastAsia="Calibri" w:cstheme="minorHAnsi"/>
          <w:sz w:val="24"/>
          <w:szCs w:val="24"/>
        </w:rPr>
        <w:t xml:space="preserve">Why you want to pursue </w:t>
      </w:r>
      <w:r>
        <w:rPr>
          <w:rFonts w:eastAsia="Calibri" w:cstheme="minorHAnsi"/>
          <w:sz w:val="24"/>
          <w:szCs w:val="24"/>
        </w:rPr>
        <w:t>p</w:t>
      </w:r>
      <w:r w:rsidRPr="004C7CD8">
        <w:rPr>
          <w:rFonts w:eastAsia="Calibri" w:cstheme="minorHAnsi"/>
          <w:sz w:val="24"/>
          <w:szCs w:val="24"/>
        </w:rPr>
        <w:t xml:space="preserve">ostgraduate research and </w:t>
      </w:r>
      <w:r w:rsidR="00C40A86">
        <w:rPr>
          <w:rFonts w:eastAsia="Calibri" w:cstheme="minorHAnsi"/>
          <w:sz w:val="24"/>
          <w:szCs w:val="24"/>
        </w:rPr>
        <w:t xml:space="preserve">what is your </w:t>
      </w:r>
      <w:r w:rsidR="00C40A86" w:rsidRPr="00C40A86">
        <w:rPr>
          <w:rFonts w:eastAsia="Calibri" w:cstheme="minorHAnsi"/>
          <w:b/>
          <w:bCs/>
          <w:sz w:val="24"/>
          <w:szCs w:val="24"/>
        </w:rPr>
        <w:t>motivation</w:t>
      </w:r>
      <w:r w:rsidR="00C40A86">
        <w:rPr>
          <w:rFonts w:eastAsia="Calibri" w:cstheme="minorHAnsi"/>
          <w:sz w:val="24"/>
          <w:szCs w:val="24"/>
        </w:rPr>
        <w:t xml:space="preserve"> for </w:t>
      </w:r>
      <w:r w:rsidRPr="004C7CD8">
        <w:rPr>
          <w:rFonts w:eastAsia="Calibri" w:cstheme="minorHAnsi"/>
          <w:sz w:val="24"/>
          <w:szCs w:val="24"/>
        </w:rPr>
        <w:t>pursu</w:t>
      </w:r>
      <w:r w:rsidR="00C40A86">
        <w:rPr>
          <w:rFonts w:eastAsia="Calibri" w:cstheme="minorHAnsi"/>
          <w:sz w:val="24"/>
          <w:szCs w:val="24"/>
        </w:rPr>
        <w:t>ing</w:t>
      </w:r>
      <w:r w:rsidRPr="004C7CD8">
        <w:rPr>
          <w:rFonts w:eastAsia="Calibri" w:cstheme="minorHAnsi"/>
          <w:sz w:val="24"/>
          <w:szCs w:val="24"/>
        </w:rPr>
        <w:t xml:space="preserve"> your chosen research topic?</w:t>
      </w:r>
    </w:p>
    <w:p w14:paraId="60D6308C" w14:textId="77777777" w:rsidR="004C7CD8" w:rsidRDefault="004C7CD8" w:rsidP="004C7CD8">
      <w:pPr>
        <w:pStyle w:val="ListParagraph"/>
        <w:numPr>
          <w:ilvl w:val="0"/>
          <w:numId w:val="30"/>
        </w:numPr>
        <w:spacing w:after="0" w:line="360" w:lineRule="auto"/>
        <w:jc w:val="both"/>
        <w:rPr>
          <w:rFonts w:eastAsia="SimSun" w:cstheme="minorHAnsi"/>
          <w:sz w:val="24"/>
          <w:szCs w:val="24"/>
          <w:lang w:eastAsia="zh-CN"/>
        </w:rPr>
      </w:pPr>
      <w:r w:rsidRPr="004C7CD8">
        <w:rPr>
          <w:rFonts w:eastAsia="SimSun" w:cstheme="minorHAnsi"/>
          <w:sz w:val="24"/>
          <w:szCs w:val="24"/>
          <w:lang w:eastAsia="zh-CN"/>
        </w:rPr>
        <w:t xml:space="preserve">Instances where you have demonstrated </w:t>
      </w:r>
      <w:r w:rsidRPr="00C40A86">
        <w:rPr>
          <w:rFonts w:eastAsia="SimSun" w:cstheme="minorHAnsi"/>
          <w:b/>
          <w:bCs/>
          <w:sz w:val="24"/>
          <w:szCs w:val="24"/>
          <w:lang w:eastAsia="zh-CN"/>
        </w:rPr>
        <w:t>problem-solving skills</w:t>
      </w:r>
      <w:r w:rsidRPr="004C7CD8">
        <w:rPr>
          <w:rFonts w:eastAsia="SimSun" w:cstheme="minorHAnsi"/>
          <w:sz w:val="24"/>
          <w:szCs w:val="24"/>
          <w:lang w:eastAsia="zh-CN"/>
        </w:rPr>
        <w:t>, initiative, and perseverance in the face of challenges or obstacles, however big or small, making the most of available resources and opportunities (even when these might have been limited). Where relevant, you can also provide context to academic grades achieved. Challenges or obstacles might relate to various personal circumstances or experiences, including but not limited to, those relating to changing circumstances, ill health, socio-economic background, being the first in your family to attend university, returning to education after a long break, or managing caregiving or other competing responsibilities. Please ensure that any challenges discussed are directly relevant to your preparedness for postgraduate research.</w:t>
      </w:r>
    </w:p>
    <w:p w14:paraId="2D1BCAE3" w14:textId="77777777" w:rsidR="004C7CD8" w:rsidRDefault="004C7CD8" w:rsidP="0009071F">
      <w:pPr>
        <w:pStyle w:val="ListParagraph"/>
        <w:numPr>
          <w:ilvl w:val="0"/>
          <w:numId w:val="30"/>
        </w:numPr>
        <w:spacing w:after="0" w:line="360" w:lineRule="auto"/>
        <w:jc w:val="both"/>
        <w:rPr>
          <w:rFonts w:eastAsia="SimSun" w:cstheme="minorHAnsi"/>
          <w:sz w:val="24"/>
          <w:szCs w:val="24"/>
          <w:lang w:eastAsia="zh-CN"/>
        </w:rPr>
      </w:pPr>
      <w:r w:rsidRPr="004C7CD8">
        <w:rPr>
          <w:rFonts w:eastAsia="SimSun" w:cstheme="minorHAnsi"/>
          <w:sz w:val="24"/>
          <w:szCs w:val="24"/>
          <w:lang w:eastAsia="zh-CN"/>
        </w:rPr>
        <w:t xml:space="preserve">Examples of how you have </w:t>
      </w:r>
      <w:r w:rsidRPr="00C40A86">
        <w:rPr>
          <w:rFonts w:eastAsia="SimSun" w:cstheme="minorHAnsi"/>
          <w:b/>
          <w:bCs/>
          <w:sz w:val="24"/>
          <w:szCs w:val="24"/>
          <w:lang w:eastAsia="zh-CN"/>
        </w:rPr>
        <w:t>completed a project</w:t>
      </w:r>
      <w:r w:rsidRPr="004C7CD8">
        <w:rPr>
          <w:rFonts w:eastAsia="SimSun" w:cstheme="minorHAnsi"/>
          <w:sz w:val="24"/>
          <w:szCs w:val="24"/>
          <w:lang w:eastAsia="zh-CN"/>
        </w:rPr>
        <w:t xml:space="preserve"> (or achieved something), set goals, adapted when necessary, and managed your time effectively. You can include any accomplishments (personal, professional, or academic) that you take pride in and explain how you achieved these.</w:t>
      </w:r>
    </w:p>
    <w:p w14:paraId="4CD3C48F" w14:textId="5DF4E773" w:rsidR="00C40A86" w:rsidRDefault="004C7CD8" w:rsidP="004D691F">
      <w:pPr>
        <w:pStyle w:val="ListParagraph"/>
        <w:numPr>
          <w:ilvl w:val="0"/>
          <w:numId w:val="30"/>
        </w:numPr>
        <w:spacing w:after="0" w:line="360" w:lineRule="auto"/>
        <w:jc w:val="both"/>
        <w:rPr>
          <w:rFonts w:eastAsia="SimSun" w:cstheme="minorHAnsi"/>
          <w:sz w:val="24"/>
          <w:szCs w:val="24"/>
          <w:lang w:eastAsia="zh-CN"/>
        </w:rPr>
      </w:pPr>
      <w:r w:rsidRPr="00C40A86">
        <w:rPr>
          <w:rFonts w:eastAsia="SimSun" w:cstheme="minorHAnsi"/>
          <w:sz w:val="24"/>
          <w:szCs w:val="24"/>
          <w:lang w:eastAsia="zh-CN"/>
        </w:rPr>
        <w:t xml:space="preserve">Your </w:t>
      </w:r>
      <w:r w:rsidRPr="00C40A86">
        <w:rPr>
          <w:rFonts w:eastAsia="SimSun" w:cstheme="minorHAnsi"/>
          <w:b/>
          <w:bCs/>
          <w:sz w:val="24"/>
          <w:szCs w:val="24"/>
          <w:lang w:eastAsia="zh-CN"/>
        </w:rPr>
        <w:t>personal development</w:t>
      </w:r>
      <w:r w:rsidRPr="00C40A86">
        <w:rPr>
          <w:rFonts w:eastAsia="SimSun" w:cstheme="minorHAnsi"/>
          <w:sz w:val="24"/>
          <w:szCs w:val="24"/>
          <w:lang w:eastAsia="zh-CN"/>
        </w:rPr>
        <w:t xml:space="preserve">, including </w:t>
      </w:r>
      <w:r w:rsidR="00C40A86">
        <w:rPr>
          <w:rFonts w:eastAsia="SimSun" w:cstheme="minorHAnsi"/>
          <w:sz w:val="24"/>
          <w:szCs w:val="24"/>
          <w:lang w:eastAsia="zh-CN"/>
        </w:rPr>
        <w:t xml:space="preserve">(a) </w:t>
      </w:r>
      <w:r w:rsidRPr="00C40A86">
        <w:rPr>
          <w:rFonts w:eastAsia="SimSun" w:cstheme="minorHAnsi"/>
          <w:sz w:val="24"/>
          <w:szCs w:val="24"/>
          <w:lang w:eastAsia="zh-CN"/>
        </w:rPr>
        <w:t xml:space="preserve">how you have gone about acquiring relevant skills that have prepared you for undertaking postgraduate research, </w:t>
      </w:r>
      <w:r w:rsidR="00C40A86">
        <w:rPr>
          <w:rFonts w:eastAsia="SimSun" w:cstheme="minorHAnsi"/>
          <w:sz w:val="24"/>
          <w:szCs w:val="24"/>
          <w:lang w:eastAsia="zh-CN"/>
        </w:rPr>
        <w:t xml:space="preserve">(b) </w:t>
      </w:r>
      <w:r w:rsidRPr="00C40A86">
        <w:rPr>
          <w:rFonts w:eastAsia="SimSun" w:cstheme="minorHAnsi"/>
          <w:sz w:val="24"/>
          <w:szCs w:val="24"/>
          <w:lang w:eastAsia="zh-CN"/>
        </w:rPr>
        <w:t>the identification of any current skill gaps</w:t>
      </w:r>
      <w:r w:rsidR="00C40A86">
        <w:rPr>
          <w:rFonts w:eastAsia="SimSun" w:cstheme="minorHAnsi"/>
          <w:sz w:val="24"/>
          <w:szCs w:val="24"/>
          <w:lang w:eastAsia="zh-CN"/>
        </w:rPr>
        <w:t xml:space="preserve"> and </w:t>
      </w:r>
      <w:r w:rsidRPr="00C40A86">
        <w:rPr>
          <w:rFonts w:eastAsia="SimSun" w:cstheme="minorHAnsi"/>
          <w:sz w:val="24"/>
          <w:szCs w:val="24"/>
          <w:lang w:eastAsia="zh-CN"/>
        </w:rPr>
        <w:t xml:space="preserve">how you plan to address these, and </w:t>
      </w:r>
      <w:r w:rsidR="00C40A86">
        <w:rPr>
          <w:rFonts w:eastAsia="SimSun" w:cstheme="minorHAnsi"/>
          <w:sz w:val="24"/>
          <w:szCs w:val="24"/>
          <w:lang w:eastAsia="zh-CN"/>
        </w:rPr>
        <w:t xml:space="preserve">(c) </w:t>
      </w:r>
      <w:r w:rsidRPr="00C40A86">
        <w:rPr>
          <w:rFonts w:eastAsia="SimSun" w:cstheme="minorHAnsi"/>
          <w:sz w:val="24"/>
          <w:szCs w:val="24"/>
          <w:lang w:eastAsia="zh-CN"/>
        </w:rPr>
        <w:t>how receiving NWSSDTP funding will enable your development in line with your future research and career goals</w:t>
      </w:r>
      <w:r w:rsidR="00C40A86">
        <w:rPr>
          <w:rFonts w:eastAsia="SimSun" w:cstheme="minorHAnsi"/>
          <w:sz w:val="24"/>
          <w:szCs w:val="24"/>
          <w:lang w:eastAsia="zh-CN"/>
        </w:rPr>
        <w:t>.</w:t>
      </w:r>
    </w:p>
    <w:p w14:paraId="708DAE57" w14:textId="7B0BB198" w:rsidR="004C7CD8" w:rsidRPr="00C40A86" w:rsidRDefault="00C40A86" w:rsidP="004D691F">
      <w:pPr>
        <w:pStyle w:val="ListParagraph"/>
        <w:numPr>
          <w:ilvl w:val="0"/>
          <w:numId w:val="30"/>
        </w:numPr>
        <w:spacing w:after="0" w:line="360" w:lineRule="auto"/>
        <w:jc w:val="both"/>
        <w:rPr>
          <w:rFonts w:eastAsia="SimSun" w:cstheme="minorHAnsi"/>
          <w:sz w:val="24"/>
          <w:szCs w:val="24"/>
          <w:lang w:eastAsia="zh-CN"/>
        </w:rPr>
      </w:pPr>
      <w:r>
        <w:rPr>
          <w:rFonts w:eastAsia="SimSun" w:cstheme="minorHAnsi"/>
          <w:sz w:val="24"/>
          <w:szCs w:val="24"/>
          <w:lang w:eastAsia="zh-CN"/>
        </w:rPr>
        <w:t>I</w:t>
      </w:r>
      <w:r w:rsidR="004C7CD8" w:rsidRPr="00C40A86">
        <w:rPr>
          <w:rFonts w:eastAsia="SimSun" w:cstheme="minorHAnsi"/>
          <w:sz w:val="24"/>
          <w:szCs w:val="24"/>
          <w:lang w:eastAsia="zh-CN"/>
        </w:rPr>
        <w:t xml:space="preserve">nstances where you have successfully </w:t>
      </w:r>
      <w:r w:rsidR="004C7CD8" w:rsidRPr="00C40A86">
        <w:rPr>
          <w:rFonts w:eastAsia="SimSun" w:cstheme="minorHAnsi"/>
          <w:b/>
          <w:bCs/>
          <w:sz w:val="24"/>
          <w:szCs w:val="24"/>
          <w:lang w:eastAsia="zh-CN"/>
        </w:rPr>
        <w:t>worked collaboratively with others</w:t>
      </w:r>
      <w:r w:rsidR="004C7CD8" w:rsidRPr="00C40A86">
        <w:rPr>
          <w:rFonts w:eastAsia="SimSun" w:cstheme="minorHAnsi"/>
          <w:sz w:val="24"/>
          <w:szCs w:val="24"/>
          <w:lang w:eastAsia="zh-CN"/>
        </w:rPr>
        <w:t>, possibly providing support to others or seeking support for yourself when needed.</w:t>
      </w:r>
    </w:p>
    <w:p w14:paraId="0666462E" w14:textId="77777777" w:rsidR="004C7CD8" w:rsidRPr="004C7CD8" w:rsidRDefault="004C7CD8" w:rsidP="004C7CD8">
      <w:pPr>
        <w:spacing w:after="0" w:line="360" w:lineRule="auto"/>
        <w:contextualSpacing/>
        <w:jc w:val="both"/>
        <w:rPr>
          <w:rFonts w:eastAsia="SimSun" w:cstheme="minorHAnsi"/>
          <w:sz w:val="24"/>
          <w:szCs w:val="24"/>
          <w:lang w:eastAsia="zh-CN"/>
        </w:rPr>
      </w:pPr>
    </w:p>
    <w:p w14:paraId="30A185AB" w14:textId="0DAE6CE1" w:rsidR="004C7CD8" w:rsidRDefault="00C40A86" w:rsidP="004C7CD8">
      <w:pPr>
        <w:spacing w:after="0" w:line="360" w:lineRule="auto"/>
        <w:contextualSpacing/>
        <w:jc w:val="both"/>
        <w:rPr>
          <w:rFonts w:eastAsia="SimSun" w:cstheme="minorHAnsi"/>
          <w:sz w:val="24"/>
          <w:szCs w:val="24"/>
          <w:lang w:eastAsia="zh-CN"/>
        </w:rPr>
      </w:pPr>
      <w:r>
        <w:rPr>
          <w:rFonts w:eastAsia="SimSun" w:cstheme="minorHAnsi"/>
          <w:sz w:val="24"/>
          <w:szCs w:val="24"/>
          <w:lang w:eastAsia="zh-CN"/>
        </w:rPr>
        <w:lastRenderedPageBreak/>
        <w:t>B</w:t>
      </w:r>
      <w:r w:rsidR="004C7CD8" w:rsidRPr="004C7CD8">
        <w:rPr>
          <w:rFonts w:eastAsia="SimSun" w:cstheme="minorHAnsi"/>
          <w:sz w:val="24"/>
          <w:szCs w:val="24"/>
          <w:lang w:eastAsia="zh-CN"/>
        </w:rPr>
        <w:t xml:space="preserve">e explicit about how any skills developed during </w:t>
      </w:r>
      <w:r>
        <w:rPr>
          <w:rFonts w:eastAsia="SimSun" w:cstheme="minorHAnsi"/>
          <w:sz w:val="24"/>
          <w:szCs w:val="24"/>
          <w:lang w:eastAsia="zh-CN"/>
        </w:rPr>
        <w:t xml:space="preserve">these </w:t>
      </w:r>
      <w:r w:rsidR="004C7CD8" w:rsidRPr="004C7CD8">
        <w:rPr>
          <w:rFonts w:eastAsia="SimSun" w:cstheme="minorHAnsi"/>
          <w:sz w:val="24"/>
          <w:szCs w:val="24"/>
          <w:lang w:eastAsia="zh-CN"/>
        </w:rPr>
        <w:t xml:space="preserve">experiences have prepared you for undertaking postgraduate research, </w:t>
      </w:r>
      <w:r>
        <w:rPr>
          <w:rFonts w:eastAsia="SimSun" w:cstheme="minorHAnsi"/>
          <w:sz w:val="24"/>
          <w:szCs w:val="24"/>
          <w:lang w:eastAsia="zh-CN"/>
        </w:rPr>
        <w:t xml:space="preserve">for </w:t>
      </w:r>
      <w:r w:rsidR="004C7CD8" w:rsidRPr="004C7CD8">
        <w:rPr>
          <w:rFonts w:eastAsia="SimSun" w:cstheme="minorHAnsi"/>
          <w:sz w:val="24"/>
          <w:szCs w:val="24"/>
          <w:lang w:eastAsia="zh-CN"/>
        </w:rPr>
        <w:t>your specific proposed research project, and for future engagement within the NWSSDTP community</w:t>
      </w:r>
      <w:r>
        <w:rPr>
          <w:rFonts w:eastAsia="SimSun" w:cstheme="minorHAnsi"/>
          <w:sz w:val="24"/>
          <w:szCs w:val="24"/>
          <w:lang w:eastAsia="zh-CN"/>
        </w:rPr>
        <w:t>.</w:t>
      </w:r>
      <w:r w:rsidR="005A4ED7">
        <w:rPr>
          <w:rFonts w:eastAsia="SimSun" w:cstheme="minorHAnsi"/>
          <w:sz w:val="24"/>
          <w:szCs w:val="24"/>
          <w:lang w:eastAsia="zh-CN"/>
        </w:rPr>
        <w:t xml:space="preserve"> </w:t>
      </w:r>
    </w:p>
    <w:p w14:paraId="5BDB858A" w14:textId="77777777" w:rsidR="005A4ED7" w:rsidRDefault="005A4ED7" w:rsidP="005A4ED7">
      <w:pPr>
        <w:spacing w:after="0" w:line="360" w:lineRule="auto"/>
        <w:contextualSpacing/>
        <w:jc w:val="both"/>
        <w:rPr>
          <w:rFonts w:eastAsia="SimSun" w:cstheme="minorHAnsi"/>
          <w:sz w:val="24"/>
          <w:szCs w:val="24"/>
          <w:lang w:eastAsia="zh-CN"/>
        </w:rPr>
      </w:pPr>
    </w:p>
    <w:p w14:paraId="472F6E02" w14:textId="44BC6838" w:rsidR="005A4ED7" w:rsidRDefault="005A4ED7" w:rsidP="005A4ED7">
      <w:pPr>
        <w:spacing w:after="0" w:line="360" w:lineRule="auto"/>
        <w:contextualSpacing/>
        <w:jc w:val="both"/>
        <w:rPr>
          <w:rFonts w:eastAsia="SimSun" w:cstheme="minorHAnsi"/>
          <w:sz w:val="24"/>
          <w:szCs w:val="24"/>
          <w:lang w:eastAsia="zh-CN"/>
        </w:rPr>
      </w:pPr>
      <w:r>
        <w:rPr>
          <w:rFonts w:eastAsia="SimSun" w:cstheme="minorHAnsi"/>
          <w:sz w:val="24"/>
          <w:szCs w:val="24"/>
          <w:lang w:eastAsia="zh-CN"/>
        </w:rPr>
        <w:t xml:space="preserve">Additional </w:t>
      </w:r>
      <w:r w:rsidRPr="004C7CD8">
        <w:rPr>
          <w:rFonts w:eastAsia="SimSun" w:cstheme="minorHAnsi"/>
          <w:sz w:val="24"/>
          <w:szCs w:val="24"/>
          <w:lang w:eastAsia="zh-CN"/>
        </w:rPr>
        <w:t xml:space="preserve">examples of how to effectively answer this specific </w:t>
      </w:r>
      <w:r>
        <w:rPr>
          <w:rFonts w:eastAsia="SimSun" w:cstheme="minorHAnsi"/>
          <w:sz w:val="24"/>
          <w:szCs w:val="24"/>
          <w:lang w:eastAsia="zh-CN"/>
        </w:rPr>
        <w:t xml:space="preserve">question </w:t>
      </w:r>
      <w:r w:rsidRPr="004C7CD8">
        <w:rPr>
          <w:rFonts w:eastAsia="SimSun" w:cstheme="minorHAnsi"/>
          <w:sz w:val="24"/>
          <w:szCs w:val="24"/>
          <w:lang w:eastAsia="zh-CN"/>
        </w:rPr>
        <w:t xml:space="preserve">can be found here: </w:t>
      </w:r>
      <w:hyperlink r:id="rId27" w:history="1">
        <w:r w:rsidRPr="00F0573C">
          <w:rPr>
            <w:rStyle w:val="Hyperlink"/>
            <w:rFonts w:eastAsia="SimSun" w:cstheme="minorHAnsi"/>
            <w:sz w:val="24"/>
            <w:szCs w:val="24"/>
            <w:lang w:eastAsia="zh-CN"/>
          </w:rPr>
          <w:t>https://nwssdtp.ac.uk/how-to-apply/preparedness-for-postgraduate-research/</w:t>
        </w:r>
      </w:hyperlink>
    </w:p>
    <w:p w14:paraId="6CF4710F" w14:textId="77777777" w:rsidR="00C40A86" w:rsidRPr="00D806E1" w:rsidRDefault="00C40A86" w:rsidP="004C7CD8">
      <w:pPr>
        <w:spacing w:after="0" w:line="360" w:lineRule="auto"/>
        <w:contextualSpacing/>
        <w:jc w:val="both"/>
        <w:rPr>
          <w:rFonts w:eastAsia="SimSun" w:cstheme="minorHAnsi"/>
          <w:sz w:val="24"/>
          <w:szCs w:val="24"/>
          <w:lang w:eastAsia="zh-CN"/>
        </w:rPr>
      </w:pPr>
    </w:p>
    <w:p w14:paraId="47239690" w14:textId="4AFA78D1" w:rsidR="006E3451" w:rsidRPr="00D97D15" w:rsidRDefault="006E3451" w:rsidP="0093131F">
      <w:pPr>
        <w:pStyle w:val="Default"/>
        <w:numPr>
          <w:ilvl w:val="0"/>
          <w:numId w:val="23"/>
        </w:numPr>
        <w:spacing w:line="360" w:lineRule="auto"/>
        <w:jc w:val="both"/>
        <w:rPr>
          <w:rFonts w:asciiTheme="minorHAnsi" w:hAnsiTheme="minorHAnsi" w:cstheme="minorHAnsi"/>
          <w:b/>
          <w:u w:val="single"/>
        </w:rPr>
      </w:pPr>
      <w:r w:rsidRPr="00D97D15">
        <w:rPr>
          <w:rFonts w:asciiTheme="minorHAnsi" w:hAnsiTheme="minorHAnsi" w:cstheme="minorHAnsi"/>
          <w:b/>
          <w:u w:val="single"/>
        </w:rPr>
        <w:t>Supervis</w:t>
      </w:r>
      <w:r w:rsidR="0093131F" w:rsidRPr="00D97D15">
        <w:rPr>
          <w:rFonts w:asciiTheme="minorHAnsi" w:hAnsiTheme="minorHAnsi" w:cstheme="minorHAnsi"/>
          <w:b/>
          <w:u w:val="single"/>
        </w:rPr>
        <w:t>ory Team</w:t>
      </w:r>
    </w:p>
    <w:p w14:paraId="1CCB4F06" w14:textId="63BF4303" w:rsidR="006E3451" w:rsidRPr="006E3451"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Please state who your prospective supervisors are. This should have been discussed with the prospective supervisors prior to application. </w:t>
      </w:r>
      <w:r w:rsidR="0093131F">
        <w:rPr>
          <w:rFonts w:asciiTheme="minorHAnsi" w:hAnsiTheme="minorHAnsi" w:cstheme="minorHAnsi"/>
        </w:rPr>
        <w:t xml:space="preserve">List your primary supervisor first. </w:t>
      </w:r>
      <w:r w:rsidRPr="006E3451">
        <w:rPr>
          <w:rFonts w:asciiTheme="minorHAnsi" w:hAnsiTheme="minorHAnsi" w:cstheme="minorHAnsi"/>
        </w:rPr>
        <w:t xml:space="preserve">The supervisory fit of your prospective supervision team will be taken into consideration when the application is assessed during the competition. </w:t>
      </w:r>
      <w:r w:rsidR="0093131F">
        <w:rPr>
          <w:rFonts w:asciiTheme="minorHAnsi" w:hAnsiTheme="minorHAnsi" w:cstheme="minorHAnsi"/>
        </w:rPr>
        <w:t>All NWSSDTP students are expected to have at least two academic supervisors.</w:t>
      </w:r>
    </w:p>
    <w:p w14:paraId="3EA36442" w14:textId="77777777" w:rsidR="006E3451" w:rsidRPr="006E3451" w:rsidRDefault="006E3451" w:rsidP="007B3CEB">
      <w:pPr>
        <w:pStyle w:val="Default"/>
        <w:spacing w:line="360" w:lineRule="auto"/>
        <w:jc w:val="both"/>
        <w:rPr>
          <w:rFonts w:asciiTheme="minorHAnsi" w:hAnsiTheme="minorHAnsi" w:cstheme="minorHAnsi"/>
        </w:rPr>
      </w:pPr>
    </w:p>
    <w:p w14:paraId="3DA01057" w14:textId="7FBE0985" w:rsidR="006E3451" w:rsidRPr="00D97D15" w:rsidRDefault="0093131F" w:rsidP="0093131F">
      <w:pPr>
        <w:pStyle w:val="Default"/>
        <w:numPr>
          <w:ilvl w:val="0"/>
          <w:numId w:val="23"/>
        </w:numPr>
        <w:spacing w:line="360" w:lineRule="auto"/>
        <w:jc w:val="both"/>
        <w:rPr>
          <w:rFonts w:asciiTheme="minorHAnsi" w:hAnsiTheme="minorHAnsi" w:cstheme="minorHAnsi"/>
          <w:b/>
          <w:u w:val="single"/>
        </w:rPr>
      </w:pPr>
      <w:r w:rsidRPr="00D97D15">
        <w:rPr>
          <w:rFonts w:asciiTheme="minorHAnsi" w:hAnsiTheme="minorHAnsi" w:cstheme="minorHAnsi"/>
          <w:b/>
          <w:u w:val="single"/>
        </w:rPr>
        <w:t xml:space="preserve">Development Needs Analysis </w:t>
      </w:r>
    </w:p>
    <w:p w14:paraId="77473826" w14:textId="3E31E464" w:rsidR="00FE5D1E" w:rsidRPr="003F1C24" w:rsidRDefault="006E3451" w:rsidP="003F1C24">
      <w:pPr>
        <w:spacing w:line="360" w:lineRule="auto"/>
        <w:jc w:val="both"/>
        <w:rPr>
          <w:rFonts w:cstheme="minorHAnsi"/>
          <w:sz w:val="24"/>
          <w:szCs w:val="24"/>
        </w:rPr>
      </w:pPr>
      <w:r w:rsidRPr="000940D7">
        <w:rPr>
          <w:rFonts w:cstheme="minorHAnsi"/>
          <w:sz w:val="24"/>
          <w:szCs w:val="24"/>
        </w:rPr>
        <w:t xml:space="preserve">The ESRC have specific expectations regarding the </w:t>
      </w:r>
      <w:r w:rsidR="000940D7">
        <w:rPr>
          <w:rFonts w:cstheme="minorHAnsi"/>
          <w:sz w:val="24"/>
          <w:szCs w:val="24"/>
        </w:rPr>
        <w:t xml:space="preserve">skills </w:t>
      </w:r>
      <w:r w:rsidRPr="000940D7">
        <w:rPr>
          <w:rFonts w:cstheme="minorHAnsi"/>
          <w:sz w:val="24"/>
          <w:szCs w:val="24"/>
        </w:rPr>
        <w:t xml:space="preserve">training a candidate should have received </w:t>
      </w:r>
      <w:r w:rsidR="0093131F" w:rsidRPr="000940D7">
        <w:rPr>
          <w:rFonts w:cstheme="minorHAnsi"/>
          <w:sz w:val="24"/>
          <w:szCs w:val="24"/>
        </w:rPr>
        <w:t xml:space="preserve">by the time they complete their PhD studies. </w:t>
      </w:r>
      <w:r w:rsidR="000940D7" w:rsidRPr="000940D7">
        <w:rPr>
          <w:rFonts w:cstheme="minorHAnsi"/>
          <w:sz w:val="24"/>
          <w:szCs w:val="24"/>
        </w:rPr>
        <w:t xml:space="preserve">Candidates are asked to reflect fully on their </w:t>
      </w:r>
      <w:r w:rsidR="000940D7">
        <w:rPr>
          <w:rFonts w:cstheme="minorHAnsi"/>
          <w:sz w:val="24"/>
          <w:szCs w:val="24"/>
        </w:rPr>
        <w:t xml:space="preserve">current </w:t>
      </w:r>
      <w:r w:rsidR="000940D7" w:rsidRPr="000940D7">
        <w:rPr>
          <w:rFonts w:cstheme="minorHAnsi"/>
          <w:sz w:val="24"/>
          <w:szCs w:val="24"/>
        </w:rPr>
        <w:t xml:space="preserve">conceptual, general and specialist skills, and the training </w:t>
      </w:r>
      <w:r w:rsidR="003F1C24">
        <w:rPr>
          <w:rFonts w:cstheme="minorHAnsi"/>
          <w:sz w:val="24"/>
          <w:szCs w:val="24"/>
        </w:rPr>
        <w:t xml:space="preserve">they have </w:t>
      </w:r>
      <w:r w:rsidR="000940D7" w:rsidRPr="000940D7">
        <w:rPr>
          <w:rFonts w:cstheme="minorHAnsi"/>
          <w:sz w:val="24"/>
          <w:szCs w:val="24"/>
        </w:rPr>
        <w:t>received to date in these areas.</w:t>
      </w:r>
      <w:r w:rsidR="000940D7">
        <w:rPr>
          <w:rFonts w:cstheme="minorHAnsi"/>
          <w:sz w:val="24"/>
          <w:szCs w:val="24"/>
        </w:rPr>
        <w:t xml:space="preserve"> </w:t>
      </w:r>
      <w:r w:rsidR="000940D7" w:rsidRPr="009D4416">
        <w:rPr>
          <w:rFonts w:cstheme="minorHAnsi"/>
          <w:b/>
          <w:bCs/>
          <w:sz w:val="24"/>
          <w:szCs w:val="24"/>
        </w:rPr>
        <w:t>The answers to these questions will not be a part of the panels’ assessment of your suitability for funding</w:t>
      </w:r>
      <w:r w:rsidR="000940D7" w:rsidRPr="00A52076">
        <w:rPr>
          <w:rFonts w:cstheme="minorHAnsi"/>
          <w:sz w:val="24"/>
          <w:szCs w:val="24"/>
        </w:rPr>
        <w:t>, but they will be used to assess the type and length of studentship you should be awarded if successful</w:t>
      </w:r>
      <w:r w:rsidR="000940D7">
        <w:rPr>
          <w:rFonts w:cstheme="minorHAnsi"/>
          <w:sz w:val="24"/>
          <w:szCs w:val="24"/>
        </w:rPr>
        <w:t xml:space="preserve"> (see </w:t>
      </w:r>
      <w:hyperlink w:anchor="_Structure_of_Awards" w:history="1">
        <w:r w:rsidR="000940D7" w:rsidRPr="00776362">
          <w:rPr>
            <w:rStyle w:val="Hyperlink"/>
            <w:rFonts w:cstheme="minorHAnsi"/>
            <w:sz w:val="24"/>
            <w:szCs w:val="24"/>
          </w:rPr>
          <w:t>Page 3</w:t>
        </w:r>
      </w:hyperlink>
      <w:r w:rsidR="000940D7">
        <w:rPr>
          <w:rFonts w:cstheme="minorHAnsi"/>
          <w:sz w:val="24"/>
          <w:szCs w:val="24"/>
        </w:rPr>
        <w:t>)</w:t>
      </w:r>
      <w:r w:rsidR="003F1C24">
        <w:rPr>
          <w:rFonts w:cstheme="minorHAnsi"/>
          <w:sz w:val="24"/>
          <w:szCs w:val="24"/>
        </w:rPr>
        <w:t xml:space="preserve">, and as such it is crucial to openly </w:t>
      </w:r>
      <w:r w:rsidR="003F1C24" w:rsidRPr="003F1C24">
        <w:rPr>
          <w:rFonts w:cstheme="minorHAnsi"/>
          <w:sz w:val="24"/>
          <w:szCs w:val="24"/>
        </w:rPr>
        <w:t>reflect on any skills not yet developed or training not yet received</w:t>
      </w:r>
      <w:r w:rsidR="003F1C24">
        <w:rPr>
          <w:rFonts w:cstheme="minorHAnsi"/>
          <w:sz w:val="24"/>
          <w:szCs w:val="24"/>
        </w:rPr>
        <w:t>, alongside those areas with which you are confident in your existing skillset and training to date</w:t>
      </w:r>
      <w:r w:rsidR="003F1C24" w:rsidRPr="003F1C24">
        <w:rPr>
          <w:rFonts w:cstheme="minorHAnsi"/>
          <w:sz w:val="24"/>
          <w:szCs w:val="24"/>
        </w:rPr>
        <w:t>.</w:t>
      </w:r>
    </w:p>
    <w:p w14:paraId="22CA0BAE" w14:textId="09B49579" w:rsidR="003F1C24" w:rsidRPr="003F1C24" w:rsidRDefault="003F1C24" w:rsidP="003F1C24">
      <w:pPr>
        <w:spacing w:line="360" w:lineRule="auto"/>
        <w:jc w:val="both"/>
        <w:rPr>
          <w:sz w:val="24"/>
          <w:szCs w:val="24"/>
        </w:rPr>
      </w:pPr>
      <w:r w:rsidRPr="003F1C24">
        <w:rPr>
          <w:sz w:val="24"/>
          <w:szCs w:val="24"/>
        </w:rPr>
        <w:t>Conceptual, general and specialist training will predominantly have been delivered during undergraduate and master</w:t>
      </w:r>
      <w:r w:rsidR="00377944">
        <w:rPr>
          <w:sz w:val="24"/>
          <w:szCs w:val="24"/>
        </w:rPr>
        <w:t>’</w:t>
      </w:r>
      <w:r w:rsidRPr="003F1C24">
        <w:rPr>
          <w:sz w:val="24"/>
          <w:szCs w:val="24"/>
        </w:rPr>
        <w:t xml:space="preserve">s programmes but may also be evidenced by professional experience, employment, undergraduate education, and other training undertaken. </w:t>
      </w:r>
    </w:p>
    <w:p w14:paraId="68665D56" w14:textId="0EBCF717" w:rsidR="000940D7" w:rsidRPr="00FA7BB0" w:rsidRDefault="003F1C24" w:rsidP="00FA7BB0">
      <w:pPr>
        <w:spacing w:line="360" w:lineRule="auto"/>
        <w:jc w:val="both"/>
        <w:rPr>
          <w:b/>
          <w:sz w:val="24"/>
          <w:szCs w:val="24"/>
        </w:rPr>
      </w:pPr>
      <w:r w:rsidRPr="00FA7BB0">
        <w:rPr>
          <w:b/>
          <w:sz w:val="24"/>
          <w:szCs w:val="24"/>
        </w:rPr>
        <w:t xml:space="preserve">The eight key </w:t>
      </w:r>
      <w:r w:rsidR="00D97D15" w:rsidRPr="00D97D15">
        <w:rPr>
          <w:b/>
          <w:sz w:val="24"/>
          <w:szCs w:val="24"/>
        </w:rPr>
        <w:t>CONCEPTUAL SKILLS</w:t>
      </w:r>
      <w:r w:rsidRPr="00FA7BB0">
        <w:rPr>
          <w:b/>
          <w:sz w:val="24"/>
          <w:szCs w:val="24"/>
        </w:rPr>
        <w:t xml:space="preserve"> to discuss: </w:t>
      </w:r>
    </w:p>
    <w:p w14:paraId="5676B16D" w14:textId="77777777" w:rsidR="000940D7" w:rsidRPr="00FA7BB0" w:rsidRDefault="000940D7" w:rsidP="00FA7BB0">
      <w:pPr>
        <w:pStyle w:val="ListParagraph"/>
        <w:numPr>
          <w:ilvl w:val="0"/>
          <w:numId w:val="6"/>
        </w:numPr>
        <w:spacing w:line="360" w:lineRule="auto"/>
        <w:ind w:left="426" w:hanging="426"/>
        <w:jc w:val="both"/>
        <w:rPr>
          <w:sz w:val="24"/>
          <w:szCs w:val="24"/>
        </w:rPr>
      </w:pPr>
      <w:r w:rsidRPr="00FA7BB0">
        <w:rPr>
          <w:sz w:val="24"/>
          <w:szCs w:val="24"/>
        </w:rPr>
        <w:t xml:space="preserve">comprehension of </w:t>
      </w:r>
      <w:r w:rsidRPr="00FA7BB0">
        <w:rPr>
          <w:b/>
          <w:sz w:val="24"/>
          <w:szCs w:val="24"/>
        </w:rPr>
        <w:t>principles of research design and strategy</w:t>
      </w:r>
      <w:r w:rsidRPr="00FA7BB0">
        <w:rPr>
          <w:sz w:val="24"/>
          <w:szCs w:val="24"/>
        </w:rPr>
        <w:t xml:space="preserve">, including an understanding of how to formulate research questions which are amenable to empirical investigation and an appreciation of alternative approaches to research </w:t>
      </w:r>
    </w:p>
    <w:p w14:paraId="2281964A" w14:textId="47350A63" w:rsidR="000940D7" w:rsidRPr="00FA7BB0" w:rsidRDefault="000940D7" w:rsidP="00FA7BB0">
      <w:pPr>
        <w:pStyle w:val="ListParagraph"/>
        <w:numPr>
          <w:ilvl w:val="0"/>
          <w:numId w:val="6"/>
        </w:numPr>
        <w:spacing w:line="360" w:lineRule="auto"/>
        <w:ind w:left="426" w:hanging="426"/>
        <w:jc w:val="both"/>
        <w:rPr>
          <w:sz w:val="24"/>
          <w:szCs w:val="24"/>
        </w:rPr>
      </w:pPr>
      <w:r w:rsidRPr="00FA7BB0">
        <w:rPr>
          <w:sz w:val="24"/>
          <w:szCs w:val="24"/>
        </w:rPr>
        <w:lastRenderedPageBreak/>
        <w:t xml:space="preserve">understanding of a </w:t>
      </w:r>
      <w:r w:rsidRPr="00FA7BB0">
        <w:rPr>
          <w:b/>
          <w:sz w:val="24"/>
          <w:szCs w:val="24"/>
        </w:rPr>
        <w:t>broad range of research methods</w:t>
      </w:r>
      <w:r w:rsidRPr="00FA7BB0">
        <w:rPr>
          <w:sz w:val="24"/>
          <w:szCs w:val="24"/>
        </w:rPr>
        <w:t>; quantitative, qualitative, and mixed methods including awareness and understanding of AI and machine learning as research tool and the value of</w:t>
      </w:r>
      <w:r w:rsidR="00D4107C">
        <w:rPr>
          <w:sz w:val="24"/>
          <w:szCs w:val="24"/>
        </w:rPr>
        <w:t xml:space="preserve"> </w:t>
      </w:r>
      <w:r w:rsidRPr="00FA7BB0">
        <w:rPr>
          <w:sz w:val="24"/>
          <w:szCs w:val="24"/>
        </w:rPr>
        <w:t>using existing surveys and repositories of visual, text data, social media and big data</w:t>
      </w:r>
    </w:p>
    <w:p w14:paraId="606F59BE" w14:textId="77777777" w:rsidR="000940D7" w:rsidRPr="00FA7BB0" w:rsidRDefault="000940D7" w:rsidP="00FA7BB0">
      <w:pPr>
        <w:pStyle w:val="ListParagraph"/>
        <w:numPr>
          <w:ilvl w:val="0"/>
          <w:numId w:val="6"/>
        </w:numPr>
        <w:spacing w:line="360" w:lineRule="auto"/>
        <w:ind w:left="426" w:hanging="426"/>
        <w:jc w:val="both"/>
        <w:rPr>
          <w:sz w:val="24"/>
          <w:szCs w:val="24"/>
        </w:rPr>
      </w:pPr>
      <w:r w:rsidRPr="00FA7BB0">
        <w:rPr>
          <w:sz w:val="24"/>
          <w:szCs w:val="24"/>
        </w:rPr>
        <w:t xml:space="preserve">understanding of appropriate </w:t>
      </w:r>
      <w:r w:rsidRPr="00FA7BB0">
        <w:rPr>
          <w:b/>
          <w:sz w:val="24"/>
          <w:szCs w:val="24"/>
        </w:rPr>
        <w:t>data generation and use</w:t>
      </w:r>
      <w:r w:rsidRPr="00FA7BB0">
        <w:rPr>
          <w:sz w:val="24"/>
          <w:szCs w:val="24"/>
        </w:rPr>
        <w:t xml:space="preserve"> either through sampling, subject selection or via the use of secondary data from existing sources </w:t>
      </w:r>
    </w:p>
    <w:p w14:paraId="2AD2A517" w14:textId="77777777" w:rsidR="000940D7" w:rsidRPr="00FA7BB0" w:rsidRDefault="000940D7" w:rsidP="00FA7BB0">
      <w:pPr>
        <w:pStyle w:val="ListParagraph"/>
        <w:numPr>
          <w:ilvl w:val="0"/>
          <w:numId w:val="6"/>
        </w:numPr>
        <w:spacing w:line="360" w:lineRule="auto"/>
        <w:ind w:left="426" w:hanging="426"/>
        <w:jc w:val="both"/>
        <w:rPr>
          <w:sz w:val="24"/>
          <w:szCs w:val="24"/>
        </w:rPr>
      </w:pPr>
      <w:r w:rsidRPr="00FA7BB0">
        <w:rPr>
          <w:sz w:val="24"/>
          <w:szCs w:val="24"/>
        </w:rPr>
        <w:t xml:space="preserve">understanding of </w:t>
      </w:r>
      <w:r w:rsidRPr="00FA7BB0">
        <w:rPr>
          <w:b/>
          <w:sz w:val="24"/>
          <w:szCs w:val="24"/>
        </w:rPr>
        <w:t>analytical approaches</w:t>
      </w:r>
      <w:r w:rsidRPr="00FA7BB0">
        <w:rPr>
          <w:sz w:val="24"/>
          <w:szCs w:val="24"/>
        </w:rPr>
        <w:t xml:space="preserve">, including data analysis software </w:t>
      </w:r>
    </w:p>
    <w:p w14:paraId="6E143FBD" w14:textId="77777777" w:rsidR="000940D7" w:rsidRPr="00FA7BB0" w:rsidRDefault="000940D7" w:rsidP="00FA7BB0">
      <w:pPr>
        <w:pStyle w:val="ListParagraph"/>
        <w:numPr>
          <w:ilvl w:val="0"/>
          <w:numId w:val="6"/>
        </w:numPr>
        <w:spacing w:line="360" w:lineRule="auto"/>
        <w:ind w:left="426" w:hanging="426"/>
        <w:jc w:val="both"/>
        <w:rPr>
          <w:sz w:val="24"/>
          <w:szCs w:val="24"/>
        </w:rPr>
      </w:pPr>
      <w:r w:rsidRPr="00FA7BB0">
        <w:rPr>
          <w:sz w:val="24"/>
          <w:szCs w:val="24"/>
        </w:rPr>
        <w:t xml:space="preserve">understanding of the significance of </w:t>
      </w:r>
      <w:r w:rsidRPr="00FA7BB0">
        <w:rPr>
          <w:b/>
          <w:sz w:val="24"/>
          <w:szCs w:val="24"/>
        </w:rPr>
        <w:t>alternative epistemological positions</w:t>
      </w:r>
      <w:r w:rsidRPr="00FA7BB0">
        <w:rPr>
          <w:sz w:val="24"/>
          <w:szCs w:val="24"/>
        </w:rPr>
        <w:t xml:space="preserve"> and how epistemological choices impact on findings produced </w:t>
      </w:r>
    </w:p>
    <w:p w14:paraId="19DE3471" w14:textId="77777777" w:rsidR="000940D7" w:rsidRPr="00FA7BB0" w:rsidRDefault="000940D7" w:rsidP="00FA7BB0">
      <w:pPr>
        <w:pStyle w:val="ListParagraph"/>
        <w:numPr>
          <w:ilvl w:val="0"/>
          <w:numId w:val="6"/>
        </w:numPr>
        <w:spacing w:line="360" w:lineRule="auto"/>
        <w:ind w:left="426" w:hanging="426"/>
        <w:jc w:val="both"/>
        <w:rPr>
          <w:sz w:val="24"/>
          <w:szCs w:val="24"/>
        </w:rPr>
      </w:pPr>
      <w:r w:rsidRPr="00FA7BB0">
        <w:rPr>
          <w:sz w:val="24"/>
          <w:szCs w:val="24"/>
        </w:rPr>
        <w:t xml:space="preserve">understanding of the application of </w:t>
      </w:r>
      <w:r w:rsidRPr="00FA7BB0">
        <w:rPr>
          <w:b/>
          <w:sz w:val="24"/>
          <w:szCs w:val="24"/>
        </w:rPr>
        <w:t>good ethical practice</w:t>
      </w:r>
      <w:r w:rsidRPr="00FA7BB0">
        <w:rPr>
          <w:sz w:val="24"/>
          <w:szCs w:val="24"/>
        </w:rPr>
        <w:t xml:space="preserve"> across the entire research process including data ethics which is inclusive of digital approaches </w:t>
      </w:r>
    </w:p>
    <w:p w14:paraId="7C8E9369" w14:textId="77777777" w:rsidR="000940D7" w:rsidRPr="00FA7BB0" w:rsidRDefault="000940D7" w:rsidP="00FA7BB0">
      <w:pPr>
        <w:pStyle w:val="ListParagraph"/>
        <w:numPr>
          <w:ilvl w:val="0"/>
          <w:numId w:val="6"/>
        </w:numPr>
        <w:spacing w:line="360" w:lineRule="auto"/>
        <w:ind w:left="426" w:hanging="426"/>
        <w:jc w:val="both"/>
        <w:rPr>
          <w:sz w:val="24"/>
          <w:szCs w:val="24"/>
        </w:rPr>
      </w:pPr>
      <w:r w:rsidRPr="00FA7BB0">
        <w:rPr>
          <w:sz w:val="24"/>
          <w:szCs w:val="24"/>
        </w:rPr>
        <w:t xml:space="preserve">understanding of how to conduct and </w:t>
      </w:r>
      <w:r w:rsidRPr="00FA7BB0">
        <w:rPr>
          <w:b/>
          <w:sz w:val="24"/>
          <w:szCs w:val="24"/>
        </w:rPr>
        <w:t>disseminate research</w:t>
      </w:r>
      <w:r w:rsidRPr="00FA7BB0">
        <w:rPr>
          <w:sz w:val="24"/>
          <w:szCs w:val="24"/>
        </w:rPr>
        <w:t xml:space="preserve"> in a way that is consistent with both professional practice and the standard principles of research ethics </w:t>
      </w:r>
    </w:p>
    <w:p w14:paraId="04BA247A" w14:textId="77777777" w:rsidR="000940D7" w:rsidRPr="00FA7BB0" w:rsidRDefault="000940D7" w:rsidP="00FA7BB0">
      <w:pPr>
        <w:pStyle w:val="ListParagraph"/>
        <w:numPr>
          <w:ilvl w:val="0"/>
          <w:numId w:val="6"/>
        </w:numPr>
        <w:spacing w:line="360" w:lineRule="auto"/>
        <w:ind w:left="426" w:hanging="426"/>
        <w:jc w:val="both"/>
        <w:rPr>
          <w:sz w:val="24"/>
          <w:szCs w:val="24"/>
        </w:rPr>
      </w:pPr>
      <w:r w:rsidRPr="00FA7BB0">
        <w:rPr>
          <w:sz w:val="24"/>
          <w:szCs w:val="24"/>
        </w:rPr>
        <w:t xml:space="preserve">understanding </w:t>
      </w:r>
      <w:r w:rsidRPr="00FA7BB0">
        <w:rPr>
          <w:b/>
          <w:sz w:val="24"/>
          <w:szCs w:val="24"/>
        </w:rPr>
        <w:t>Open Science principles</w:t>
      </w:r>
      <w:r w:rsidRPr="00FA7BB0">
        <w:rPr>
          <w:sz w:val="24"/>
          <w:szCs w:val="24"/>
        </w:rPr>
        <w:t xml:space="preserve"> and practices to enhance reproducibility</w:t>
      </w:r>
    </w:p>
    <w:p w14:paraId="0A9FF6DC" w14:textId="11C3F96E" w:rsidR="000940D7" w:rsidRPr="00FA7BB0" w:rsidRDefault="003F1C24" w:rsidP="00FA7BB0">
      <w:pPr>
        <w:spacing w:line="360" w:lineRule="auto"/>
        <w:jc w:val="both"/>
        <w:rPr>
          <w:b/>
          <w:sz w:val="24"/>
          <w:szCs w:val="24"/>
        </w:rPr>
      </w:pPr>
      <w:r w:rsidRPr="00FA7BB0">
        <w:rPr>
          <w:b/>
          <w:sz w:val="24"/>
          <w:szCs w:val="24"/>
        </w:rPr>
        <w:t xml:space="preserve">The seven key </w:t>
      </w:r>
      <w:r w:rsidR="00D97D15" w:rsidRPr="00D97D15">
        <w:rPr>
          <w:b/>
          <w:sz w:val="24"/>
          <w:szCs w:val="24"/>
        </w:rPr>
        <w:t>GENERAL SKILLS</w:t>
      </w:r>
      <w:r w:rsidRPr="00FA7BB0">
        <w:rPr>
          <w:b/>
          <w:sz w:val="24"/>
          <w:szCs w:val="24"/>
        </w:rPr>
        <w:t xml:space="preserve"> to discuss:</w:t>
      </w:r>
    </w:p>
    <w:p w14:paraId="36EE7884" w14:textId="77777777" w:rsidR="000940D7" w:rsidRPr="00FA7BB0" w:rsidRDefault="000940D7" w:rsidP="00FA7BB0">
      <w:pPr>
        <w:pStyle w:val="ListParagraph"/>
        <w:numPr>
          <w:ilvl w:val="0"/>
          <w:numId w:val="7"/>
        </w:numPr>
        <w:spacing w:line="360" w:lineRule="auto"/>
        <w:ind w:left="426" w:hanging="426"/>
        <w:jc w:val="both"/>
        <w:rPr>
          <w:b/>
          <w:sz w:val="24"/>
          <w:szCs w:val="24"/>
        </w:rPr>
      </w:pPr>
      <w:r w:rsidRPr="00FA7BB0">
        <w:rPr>
          <w:sz w:val="24"/>
          <w:szCs w:val="24"/>
        </w:rPr>
        <w:t>Project management</w:t>
      </w:r>
    </w:p>
    <w:p w14:paraId="75923478" w14:textId="77777777" w:rsidR="000940D7" w:rsidRPr="00FA7BB0" w:rsidRDefault="000940D7" w:rsidP="00FA7BB0">
      <w:pPr>
        <w:pStyle w:val="ListParagraph"/>
        <w:numPr>
          <w:ilvl w:val="0"/>
          <w:numId w:val="7"/>
        </w:numPr>
        <w:spacing w:line="360" w:lineRule="auto"/>
        <w:ind w:left="426" w:hanging="426"/>
        <w:jc w:val="both"/>
        <w:rPr>
          <w:b/>
          <w:sz w:val="24"/>
          <w:szCs w:val="24"/>
        </w:rPr>
      </w:pPr>
      <w:r w:rsidRPr="00FA7BB0">
        <w:rPr>
          <w:sz w:val="24"/>
          <w:szCs w:val="24"/>
        </w:rPr>
        <w:t xml:space="preserve">Data management and analysis </w:t>
      </w:r>
    </w:p>
    <w:p w14:paraId="04F3DB9B" w14:textId="77777777" w:rsidR="000940D7" w:rsidRPr="00FA7BB0" w:rsidRDefault="000940D7" w:rsidP="00FA7BB0">
      <w:pPr>
        <w:pStyle w:val="ListParagraph"/>
        <w:numPr>
          <w:ilvl w:val="0"/>
          <w:numId w:val="7"/>
        </w:numPr>
        <w:spacing w:line="360" w:lineRule="auto"/>
        <w:ind w:left="426" w:hanging="426"/>
        <w:jc w:val="both"/>
        <w:rPr>
          <w:b/>
          <w:sz w:val="24"/>
          <w:szCs w:val="24"/>
        </w:rPr>
      </w:pPr>
      <w:r w:rsidRPr="00FA7BB0">
        <w:rPr>
          <w:sz w:val="24"/>
          <w:szCs w:val="24"/>
        </w:rPr>
        <w:t xml:space="preserve">Ethical and legal issues </w:t>
      </w:r>
    </w:p>
    <w:p w14:paraId="1A3C6E1A" w14:textId="77777777" w:rsidR="000940D7" w:rsidRPr="00FA7BB0" w:rsidRDefault="000940D7" w:rsidP="00FA7BB0">
      <w:pPr>
        <w:pStyle w:val="ListParagraph"/>
        <w:numPr>
          <w:ilvl w:val="0"/>
          <w:numId w:val="7"/>
        </w:numPr>
        <w:spacing w:line="360" w:lineRule="auto"/>
        <w:ind w:left="426" w:hanging="426"/>
        <w:jc w:val="both"/>
        <w:rPr>
          <w:b/>
          <w:sz w:val="24"/>
          <w:szCs w:val="24"/>
        </w:rPr>
      </w:pPr>
      <w:r w:rsidRPr="00FA7BB0">
        <w:rPr>
          <w:sz w:val="24"/>
          <w:szCs w:val="24"/>
        </w:rPr>
        <w:t xml:space="preserve">Digital and bibliographic skills </w:t>
      </w:r>
    </w:p>
    <w:p w14:paraId="1B58960B" w14:textId="77777777" w:rsidR="000940D7" w:rsidRPr="00FA7BB0" w:rsidRDefault="000940D7" w:rsidP="00FA7BB0">
      <w:pPr>
        <w:pStyle w:val="ListParagraph"/>
        <w:numPr>
          <w:ilvl w:val="0"/>
          <w:numId w:val="7"/>
        </w:numPr>
        <w:spacing w:line="360" w:lineRule="auto"/>
        <w:ind w:left="426" w:hanging="426"/>
        <w:jc w:val="both"/>
        <w:rPr>
          <w:b/>
          <w:sz w:val="24"/>
          <w:szCs w:val="24"/>
        </w:rPr>
      </w:pPr>
      <w:r w:rsidRPr="00FA7BB0">
        <w:rPr>
          <w:sz w:val="24"/>
          <w:szCs w:val="24"/>
        </w:rPr>
        <w:t xml:space="preserve">Language skills </w:t>
      </w:r>
    </w:p>
    <w:p w14:paraId="3080D91F" w14:textId="77777777" w:rsidR="000940D7" w:rsidRPr="00FA7BB0" w:rsidRDefault="000940D7" w:rsidP="00FA7BB0">
      <w:pPr>
        <w:pStyle w:val="ListParagraph"/>
        <w:numPr>
          <w:ilvl w:val="0"/>
          <w:numId w:val="7"/>
        </w:numPr>
        <w:spacing w:line="360" w:lineRule="auto"/>
        <w:ind w:left="426" w:hanging="426"/>
        <w:jc w:val="both"/>
        <w:rPr>
          <w:b/>
          <w:sz w:val="24"/>
          <w:szCs w:val="24"/>
        </w:rPr>
      </w:pPr>
      <w:r w:rsidRPr="00FA7BB0">
        <w:rPr>
          <w:sz w:val="24"/>
          <w:szCs w:val="24"/>
        </w:rPr>
        <w:t>Skills for engaging with users and for maximising the impact of research</w:t>
      </w:r>
    </w:p>
    <w:p w14:paraId="5A164BC8" w14:textId="77777777" w:rsidR="000940D7" w:rsidRPr="00FA7BB0" w:rsidRDefault="000940D7" w:rsidP="00FA7BB0">
      <w:pPr>
        <w:pStyle w:val="ListParagraph"/>
        <w:numPr>
          <w:ilvl w:val="0"/>
          <w:numId w:val="7"/>
        </w:numPr>
        <w:spacing w:line="360" w:lineRule="auto"/>
        <w:ind w:left="426" w:hanging="426"/>
        <w:jc w:val="both"/>
        <w:rPr>
          <w:b/>
          <w:sz w:val="24"/>
          <w:szCs w:val="24"/>
        </w:rPr>
      </w:pPr>
      <w:r w:rsidRPr="00FA7BB0">
        <w:rPr>
          <w:sz w:val="24"/>
          <w:szCs w:val="24"/>
        </w:rPr>
        <w:t>Exploitation of research and Intellectual Property Rights (IPR)</w:t>
      </w:r>
    </w:p>
    <w:p w14:paraId="7E51DD6C" w14:textId="4D93BF58" w:rsidR="000940D7" w:rsidRPr="00FA7BB0" w:rsidRDefault="003F1C24" w:rsidP="00FA7BB0">
      <w:pPr>
        <w:spacing w:line="360" w:lineRule="auto"/>
        <w:jc w:val="both"/>
        <w:rPr>
          <w:b/>
          <w:sz w:val="24"/>
          <w:szCs w:val="24"/>
        </w:rPr>
      </w:pPr>
      <w:r w:rsidRPr="00FA7BB0">
        <w:rPr>
          <w:b/>
          <w:sz w:val="24"/>
          <w:szCs w:val="24"/>
        </w:rPr>
        <w:t xml:space="preserve">The three key </w:t>
      </w:r>
      <w:r w:rsidR="00D97D15" w:rsidRPr="00D97D15">
        <w:rPr>
          <w:b/>
          <w:sz w:val="24"/>
          <w:szCs w:val="24"/>
        </w:rPr>
        <w:t xml:space="preserve">SPECIALIST SKILLS </w:t>
      </w:r>
      <w:r w:rsidRPr="00FA7BB0">
        <w:rPr>
          <w:b/>
          <w:sz w:val="24"/>
          <w:szCs w:val="24"/>
        </w:rPr>
        <w:t>to discuss:</w:t>
      </w:r>
    </w:p>
    <w:p w14:paraId="25A8699A" w14:textId="58DC60F0" w:rsidR="000940D7" w:rsidRPr="00FA7BB0" w:rsidRDefault="000940D7" w:rsidP="00FA7BB0">
      <w:pPr>
        <w:spacing w:line="360" w:lineRule="auto"/>
        <w:jc w:val="both"/>
        <w:rPr>
          <w:sz w:val="24"/>
          <w:szCs w:val="24"/>
        </w:rPr>
      </w:pPr>
      <w:r w:rsidRPr="00FA7BB0">
        <w:rPr>
          <w:sz w:val="24"/>
          <w:szCs w:val="24"/>
        </w:rPr>
        <w:t>This includes in-depth subject or disciplinary methodological and theoretical training, and training and support in accessing and using ‘cutting edge’ data that supports data driven research</w:t>
      </w:r>
      <w:r w:rsidR="00D4107C">
        <w:rPr>
          <w:sz w:val="24"/>
          <w:szCs w:val="24"/>
        </w:rPr>
        <w:t>,</w:t>
      </w:r>
      <w:r w:rsidRPr="00FA7BB0">
        <w:rPr>
          <w:sz w:val="24"/>
          <w:szCs w:val="24"/>
        </w:rPr>
        <w:t xml:space="preserve"> whether qualitative or qualitative. The level and intensity of the training may differ from subject to subject. </w:t>
      </w:r>
    </w:p>
    <w:p w14:paraId="48E80C0A" w14:textId="77777777" w:rsidR="000940D7" w:rsidRPr="00FA7BB0" w:rsidRDefault="000940D7" w:rsidP="00FA7BB0">
      <w:pPr>
        <w:pStyle w:val="ListParagraph"/>
        <w:numPr>
          <w:ilvl w:val="0"/>
          <w:numId w:val="8"/>
        </w:numPr>
        <w:spacing w:line="360" w:lineRule="auto"/>
        <w:ind w:left="426" w:hanging="426"/>
        <w:jc w:val="both"/>
        <w:rPr>
          <w:b/>
          <w:sz w:val="24"/>
          <w:szCs w:val="24"/>
        </w:rPr>
      </w:pPr>
      <w:r w:rsidRPr="00FA7BB0">
        <w:rPr>
          <w:sz w:val="24"/>
          <w:szCs w:val="24"/>
        </w:rPr>
        <w:t>Specialist subject/field knowledge</w:t>
      </w:r>
    </w:p>
    <w:p w14:paraId="0922C656" w14:textId="5854582F" w:rsidR="000940D7" w:rsidRPr="00FA7BB0" w:rsidRDefault="000940D7" w:rsidP="00FA7BB0">
      <w:pPr>
        <w:spacing w:line="360" w:lineRule="auto"/>
        <w:jc w:val="both"/>
        <w:rPr>
          <w:b/>
          <w:sz w:val="24"/>
          <w:szCs w:val="24"/>
        </w:rPr>
      </w:pPr>
      <w:r w:rsidRPr="00FA7BB0">
        <w:rPr>
          <w:sz w:val="24"/>
          <w:szCs w:val="24"/>
        </w:rPr>
        <w:lastRenderedPageBreak/>
        <w:t>Students should be made aware of the breadth of the field of enquiry, the range of constituent specialisms and the resulting spread of research paradigms and theoretical positions. However, students do not need to demonstrate detailed/depth understanding of all paradigms and approaches, only in-depth knowledge of those area</w:t>
      </w:r>
      <w:r w:rsidR="009F518D">
        <w:rPr>
          <w:sz w:val="24"/>
          <w:szCs w:val="24"/>
        </w:rPr>
        <w:t>s</w:t>
      </w:r>
      <w:r w:rsidRPr="00FA7BB0">
        <w:rPr>
          <w:sz w:val="24"/>
          <w:szCs w:val="24"/>
        </w:rPr>
        <w:t xml:space="preserve"> relevant to their work. Students need to demonstrate they are:</w:t>
      </w:r>
    </w:p>
    <w:p w14:paraId="161F7789" w14:textId="36C7EDC6" w:rsidR="000940D7" w:rsidRPr="00FA7BB0" w:rsidRDefault="000940D7" w:rsidP="00FA7BB0">
      <w:pPr>
        <w:pStyle w:val="ListParagraph"/>
        <w:numPr>
          <w:ilvl w:val="1"/>
          <w:numId w:val="8"/>
        </w:numPr>
        <w:spacing w:line="360" w:lineRule="auto"/>
        <w:ind w:left="567" w:hanging="283"/>
        <w:jc w:val="both"/>
        <w:rPr>
          <w:sz w:val="24"/>
          <w:szCs w:val="24"/>
        </w:rPr>
      </w:pPr>
      <w:r w:rsidRPr="00FA7BB0">
        <w:rPr>
          <w:sz w:val="24"/>
          <w:szCs w:val="24"/>
        </w:rPr>
        <w:t>well informed of the latest thinking and ideas in their field of enquiry – including subject knowledge, theoretical positions and research methods – from a range of perspective</w:t>
      </w:r>
      <w:r w:rsidR="009F518D">
        <w:rPr>
          <w:sz w:val="24"/>
          <w:szCs w:val="24"/>
        </w:rPr>
        <w:t>s</w:t>
      </w:r>
    </w:p>
    <w:p w14:paraId="50396F47" w14:textId="77777777" w:rsidR="000940D7" w:rsidRPr="00FA7BB0" w:rsidRDefault="000940D7" w:rsidP="00FA7BB0">
      <w:pPr>
        <w:pStyle w:val="ListParagraph"/>
        <w:numPr>
          <w:ilvl w:val="1"/>
          <w:numId w:val="8"/>
        </w:numPr>
        <w:spacing w:line="360" w:lineRule="auto"/>
        <w:ind w:left="567" w:hanging="283"/>
        <w:jc w:val="both"/>
        <w:rPr>
          <w:sz w:val="24"/>
          <w:szCs w:val="24"/>
        </w:rPr>
      </w:pPr>
      <w:r w:rsidRPr="00FA7BB0">
        <w:rPr>
          <w:sz w:val="24"/>
          <w:szCs w:val="24"/>
        </w:rPr>
        <w:t xml:space="preserve">able to appreciate the basis on which the knowledge in the field has been derived – </w:t>
      </w:r>
    </w:p>
    <w:p w14:paraId="466ECC96" w14:textId="77777777" w:rsidR="000940D7" w:rsidRPr="00FA7BB0" w:rsidRDefault="000940D7" w:rsidP="00FA7BB0">
      <w:pPr>
        <w:pStyle w:val="ListParagraph"/>
        <w:numPr>
          <w:ilvl w:val="1"/>
          <w:numId w:val="8"/>
        </w:numPr>
        <w:spacing w:line="360" w:lineRule="auto"/>
        <w:ind w:left="567" w:hanging="283"/>
        <w:jc w:val="both"/>
        <w:rPr>
          <w:b/>
          <w:sz w:val="24"/>
          <w:szCs w:val="24"/>
        </w:rPr>
      </w:pPr>
      <w:r w:rsidRPr="00FA7BB0">
        <w:rPr>
          <w:sz w:val="24"/>
          <w:szCs w:val="24"/>
        </w:rPr>
        <w:t xml:space="preserve">able to use this knowledge to make a reasoned defence of the theoretical traditions and research techniques that they ultimately may have chosen (or rejected) during their research. </w:t>
      </w:r>
    </w:p>
    <w:p w14:paraId="23AB6F82" w14:textId="77777777" w:rsidR="000940D7" w:rsidRPr="00FA7BB0" w:rsidRDefault="000940D7" w:rsidP="00FA7BB0">
      <w:pPr>
        <w:pStyle w:val="ListParagraph"/>
        <w:spacing w:line="360" w:lineRule="auto"/>
        <w:ind w:left="567"/>
        <w:jc w:val="both"/>
        <w:rPr>
          <w:b/>
          <w:sz w:val="24"/>
          <w:szCs w:val="24"/>
        </w:rPr>
      </w:pPr>
    </w:p>
    <w:p w14:paraId="02E19FFA" w14:textId="77777777" w:rsidR="000940D7" w:rsidRPr="00FA7BB0" w:rsidRDefault="000940D7" w:rsidP="00FA7BB0">
      <w:pPr>
        <w:pStyle w:val="ListParagraph"/>
        <w:numPr>
          <w:ilvl w:val="0"/>
          <w:numId w:val="8"/>
        </w:numPr>
        <w:spacing w:line="360" w:lineRule="auto"/>
        <w:ind w:left="426" w:hanging="426"/>
        <w:jc w:val="both"/>
        <w:rPr>
          <w:b/>
          <w:sz w:val="24"/>
          <w:szCs w:val="24"/>
        </w:rPr>
      </w:pPr>
      <w:r w:rsidRPr="00FA7BB0">
        <w:rPr>
          <w:sz w:val="24"/>
          <w:szCs w:val="24"/>
        </w:rPr>
        <w:t xml:space="preserve">Specialist qualitative skills </w:t>
      </w:r>
    </w:p>
    <w:p w14:paraId="24C2F3D1" w14:textId="77777777" w:rsidR="000940D7" w:rsidRPr="00FA7BB0" w:rsidRDefault="000940D7" w:rsidP="00FA7BB0">
      <w:pPr>
        <w:spacing w:line="360" w:lineRule="auto"/>
        <w:jc w:val="both"/>
        <w:rPr>
          <w:b/>
          <w:sz w:val="24"/>
          <w:szCs w:val="24"/>
        </w:rPr>
      </w:pPr>
      <w:r w:rsidRPr="00FA7BB0">
        <w:rPr>
          <w:sz w:val="24"/>
          <w:szCs w:val="24"/>
        </w:rPr>
        <w:t xml:space="preserve">Qualitative methods need to be trained to a level that would allow students to understand and interpret a range of phenomenological or textual data. Competency should be developed in the methods </w:t>
      </w:r>
      <w:r w:rsidRPr="00FA7BB0">
        <w:rPr>
          <w:i/>
          <w:sz w:val="24"/>
          <w:szCs w:val="24"/>
        </w:rPr>
        <w:t>appropriate to the student’s specific discipline</w:t>
      </w:r>
      <w:r w:rsidRPr="00FA7BB0">
        <w:rPr>
          <w:sz w:val="24"/>
          <w:szCs w:val="24"/>
        </w:rPr>
        <w:t>. Typically, students specialising in qualitative methods would be expected to be able to:</w:t>
      </w:r>
    </w:p>
    <w:p w14:paraId="66106308" w14:textId="77777777" w:rsidR="000940D7" w:rsidRPr="00FA7BB0" w:rsidRDefault="000940D7" w:rsidP="00FA7BB0">
      <w:pPr>
        <w:pStyle w:val="ListParagraph"/>
        <w:numPr>
          <w:ilvl w:val="1"/>
          <w:numId w:val="8"/>
        </w:numPr>
        <w:spacing w:line="360" w:lineRule="auto"/>
        <w:ind w:left="567" w:hanging="283"/>
        <w:jc w:val="both"/>
        <w:rPr>
          <w:sz w:val="24"/>
          <w:szCs w:val="24"/>
        </w:rPr>
      </w:pPr>
      <w:r w:rsidRPr="00FA7BB0">
        <w:rPr>
          <w:sz w:val="24"/>
          <w:szCs w:val="24"/>
        </w:rPr>
        <w:t xml:space="preserve">Use Analytic methods for offline and online textual, aural and visual data </w:t>
      </w:r>
    </w:p>
    <w:p w14:paraId="1DB40D0A" w14:textId="77777777" w:rsidR="000940D7" w:rsidRPr="00FA7BB0" w:rsidRDefault="000940D7" w:rsidP="00FA7BB0">
      <w:pPr>
        <w:pStyle w:val="ListParagraph"/>
        <w:numPr>
          <w:ilvl w:val="1"/>
          <w:numId w:val="8"/>
        </w:numPr>
        <w:spacing w:line="360" w:lineRule="auto"/>
        <w:ind w:left="567" w:hanging="283"/>
        <w:jc w:val="both"/>
        <w:rPr>
          <w:sz w:val="24"/>
          <w:szCs w:val="24"/>
        </w:rPr>
      </w:pPr>
      <w:r w:rsidRPr="00FA7BB0">
        <w:rPr>
          <w:sz w:val="24"/>
          <w:szCs w:val="24"/>
        </w:rPr>
        <w:t xml:space="preserve">Engage in participatory, multi modal and arts-based research approaches </w:t>
      </w:r>
    </w:p>
    <w:p w14:paraId="1F64F806" w14:textId="77777777" w:rsidR="000940D7" w:rsidRPr="00FA7BB0" w:rsidRDefault="000940D7" w:rsidP="00FA7BB0">
      <w:pPr>
        <w:pStyle w:val="ListParagraph"/>
        <w:numPr>
          <w:ilvl w:val="1"/>
          <w:numId w:val="8"/>
        </w:numPr>
        <w:spacing w:line="360" w:lineRule="auto"/>
        <w:ind w:left="567" w:hanging="283"/>
        <w:jc w:val="both"/>
        <w:rPr>
          <w:sz w:val="24"/>
          <w:szCs w:val="24"/>
        </w:rPr>
      </w:pPr>
      <w:r w:rsidRPr="00FA7BB0">
        <w:rPr>
          <w:sz w:val="24"/>
          <w:szCs w:val="24"/>
        </w:rPr>
        <w:t>Use historical, comparative and archival methods</w:t>
      </w:r>
    </w:p>
    <w:p w14:paraId="7F8BCB47" w14:textId="77777777" w:rsidR="000940D7" w:rsidRPr="00FA7BB0" w:rsidRDefault="000940D7" w:rsidP="00FA7BB0">
      <w:pPr>
        <w:pStyle w:val="ListParagraph"/>
        <w:numPr>
          <w:ilvl w:val="1"/>
          <w:numId w:val="8"/>
        </w:numPr>
        <w:spacing w:line="360" w:lineRule="auto"/>
        <w:ind w:left="567" w:hanging="283"/>
        <w:jc w:val="both"/>
        <w:rPr>
          <w:sz w:val="24"/>
          <w:szCs w:val="24"/>
        </w:rPr>
      </w:pPr>
      <w:r w:rsidRPr="00FA7BB0">
        <w:rPr>
          <w:sz w:val="24"/>
          <w:szCs w:val="24"/>
        </w:rPr>
        <w:t>Undertake discourse, content, or narrative analysis</w:t>
      </w:r>
    </w:p>
    <w:p w14:paraId="31025F7A" w14:textId="77777777" w:rsidR="000940D7" w:rsidRPr="00FA7BB0" w:rsidRDefault="000940D7" w:rsidP="00FA7BB0">
      <w:pPr>
        <w:pStyle w:val="ListParagraph"/>
        <w:numPr>
          <w:ilvl w:val="1"/>
          <w:numId w:val="8"/>
        </w:numPr>
        <w:spacing w:line="360" w:lineRule="auto"/>
        <w:ind w:left="567" w:hanging="283"/>
        <w:jc w:val="both"/>
        <w:rPr>
          <w:sz w:val="24"/>
          <w:szCs w:val="24"/>
        </w:rPr>
      </w:pPr>
      <w:r w:rsidRPr="00FA7BB0">
        <w:rPr>
          <w:sz w:val="24"/>
          <w:szCs w:val="24"/>
        </w:rPr>
        <w:t>Competency in analysis of qualitative data, using a computer assisted data analysis package, such as NVivo, MAXQDA, or Atlas-</w:t>
      </w:r>
      <w:proofErr w:type="spellStart"/>
      <w:r w:rsidRPr="00FA7BB0">
        <w:rPr>
          <w:sz w:val="24"/>
          <w:szCs w:val="24"/>
        </w:rPr>
        <w:t>ti</w:t>
      </w:r>
      <w:proofErr w:type="spellEnd"/>
    </w:p>
    <w:p w14:paraId="43158863" w14:textId="77777777" w:rsidR="000940D7" w:rsidRPr="00FA7BB0" w:rsidRDefault="000940D7" w:rsidP="00FA7BB0">
      <w:pPr>
        <w:pStyle w:val="ListParagraph"/>
        <w:spacing w:line="360" w:lineRule="auto"/>
        <w:ind w:left="426"/>
        <w:jc w:val="both"/>
        <w:rPr>
          <w:b/>
          <w:sz w:val="24"/>
          <w:szCs w:val="24"/>
        </w:rPr>
      </w:pPr>
    </w:p>
    <w:p w14:paraId="2C1E193B" w14:textId="77777777" w:rsidR="000940D7" w:rsidRPr="00FA7BB0" w:rsidRDefault="000940D7" w:rsidP="00FA7BB0">
      <w:pPr>
        <w:pStyle w:val="ListParagraph"/>
        <w:numPr>
          <w:ilvl w:val="0"/>
          <w:numId w:val="8"/>
        </w:numPr>
        <w:spacing w:line="360" w:lineRule="auto"/>
        <w:ind w:left="426" w:hanging="426"/>
        <w:jc w:val="both"/>
        <w:rPr>
          <w:b/>
          <w:sz w:val="24"/>
          <w:szCs w:val="24"/>
        </w:rPr>
      </w:pPr>
      <w:r w:rsidRPr="00FA7BB0">
        <w:rPr>
          <w:sz w:val="24"/>
          <w:szCs w:val="24"/>
        </w:rPr>
        <w:t>Specialist quantitative skills</w:t>
      </w:r>
    </w:p>
    <w:p w14:paraId="19BAA90E" w14:textId="77777777" w:rsidR="000940D7" w:rsidRPr="00FA7BB0" w:rsidRDefault="000940D7" w:rsidP="00FA7BB0">
      <w:pPr>
        <w:spacing w:line="360" w:lineRule="auto"/>
        <w:jc w:val="both"/>
        <w:rPr>
          <w:sz w:val="24"/>
          <w:szCs w:val="24"/>
        </w:rPr>
      </w:pPr>
      <w:r w:rsidRPr="00FA7BB0">
        <w:rPr>
          <w:sz w:val="24"/>
          <w:szCs w:val="24"/>
        </w:rPr>
        <w:t xml:space="preserve">Assuming a basic level of statistical literacy, quantitative research training should develop skill levels by using methods </w:t>
      </w:r>
      <w:r w:rsidRPr="00FA7BB0">
        <w:rPr>
          <w:i/>
          <w:sz w:val="24"/>
          <w:szCs w:val="24"/>
        </w:rPr>
        <w:t>appropriate to the student’s specific discipline</w:t>
      </w:r>
      <w:r w:rsidRPr="00FA7BB0">
        <w:rPr>
          <w:sz w:val="24"/>
          <w:szCs w:val="24"/>
        </w:rPr>
        <w:t xml:space="preserve">. Typically, those students specialising in quantitative methods would be expected to be able to: </w:t>
      </w:r>
    </w:p>
    <w:p w14:paraId="28F42F8A" w14:textId="77777777" w:rsidR="000940D7" w:rsidRPr="00FA7BB0" w:rsidRDefault="000940D7" w:rsidP="00FA7BB0">
      <w:pPr>
        <w:pStyle w:val="ListParagraph"/>
        <w:numPr>
          <w:ilvl w:val="1"/>
          <w:numId w:val="8"/>
        </w:numPr>
        <w:spacing w:line="360" w:lineRule="auto"/>
        <w:ind w:left="567" w:hanging="283"/>
        <w:jc w:val="both"/>
        <w:rPr>
          <w:sz w:val="24"/>
          <w:szCs w:val="24"/>
        </w:rPr>
      </w:pPr>
      <w:r w:rsidRPr="00FA7BB0">
        <w:rPr>
          <w:sz w:val="24"/>
          <w:szCs w:val="24"/>
        </w:rPr>
        <w:t xml:space="preserve">Collate, analyse and interpret complex numerical data that may be presented in tabular or graphical form or other data relevant presentation formats </w:t>
      </w:r>
    </w:p>
    <w:p w14:paraId="3AD0967A" w14:textId="77777777" w:rsidR="000940D7" w:rsidRPr="00FA7BB0" w:rsidRDefault="000940D7" w:rsidP="00FA7BB0">
      <w:pPr>
        <w:pStyle w:val="ListParagraph"/>
        <w:numPr>
          <w:ilvl w:val="1"/>
          <w:numId w:val="8"/>
        </w:numPr>
        <w:spacing w:line="360" w:lineRule="auto"/>
        <w:ind w:left="567" w:hanging="283"/>
        <w:jc w:val="both"/>
        <w:rPr>
          <w:sz w:val="24"/>
          <w:szCs w:val="24"/>
        </w:rPr>
      </w:pPr>
      <w:r w:rsidRPr="00FA7BB0">
        <w:rPr>
          <w:sz w:val="24"/>
          <w:szCs w:val="24"/>
        </w:rPr>
        <w:lastRenderedPageBreak/>
        <w:t>Understand and undertake inferential statistical tests for parametric and non-parametric data</w:t>
      </w:r>
    </w:p>
    <w:p w14:paraId="6F299BE3" w14:textId="77777777" w:rsidR="000940D7" w:rsidRPr="00FA7BB0" w:rsidRDefault="000940D7" w:rsidP="00FA7BB0">
      <w:pPr>
        <w:pStyle w:val="ListParagraph"/>
        <w:numPr>
          <w:ilvl w:val="1"/>
          <w:numId w:val="8"/>
        </w:numPr>
        <w:spacing w:line="360" w:lineRule="auto"/>
        <w:ind w:left="567" w:hanging="283"/>
        <w:jc w:val="both"/>
        <w:rPr>
          <w:sz w:val="24"/>
          <w:szCs w:val="24"/>
        </w:rPr>
      </w:pPr>
      <w:r w:rsidRPr="00FA7BB0">
        <w:rPr>
          <w:sz w:val="24"/>
          <w:szCs w:val="24"/>
        </w:rPr>
        <w:t xml:space="preserve">Understand statistical inference, from cross sectional and longitudinal sample surveys and inference from research using experimental designs </w:t>
      </w:r>
    </w:p>
    <w:p w14:paraId="2A4E3DF1" w14:textId="77777777" w:rsidR="000940D7" w:rsidRPr="00FA7BB0" w:rsidRDefault="000940D7" w:rsidP="00FA7BB0">
      <w:pPr>
        <w:pStyle w:val="ListParagraph"/>
        <w:numPr>
          <w:ilvl w:val="1"/>
          <w:numId w:val="8"/>
        </w:numPr>
        <w:spacing w:line="360" w:lineRule="auto"/>
        <w:ind w:left="567" w:hanging="283"/>
        <w:jc w:val="both"/>
        <w:rPr>
          <w:sz w:val="24"/>
          <w:szCs w:val="24"/>
        </w:rPr>
      </w:pPr>
      <w:r w:rsidRPr="00FA7BB0">
        <w:rPr>
          <w:sz w:val="24"/>
          <w:szCs w:val="24"/>
        </w:rPr>
        <w:t xml:space="preserve">Understand the application of specific statistical approaches to data analysis and links to research design specifics (e.g. ANOVA, correlation, linear/non-linear regression, multivariate modelling, fixed and random effect models, growth trajectory and multi-level modelling) </w:t>
      </w:r>
    </w:p>
    <w:p w14:paraId="16AAFE60" w14:textId="77777777" w:rsidR="000940D7" w:rsidRPr="00FA7BB0" w:rsidRDefault="000940D7" w:rsidP="00FA7BB0">
      <w:pPr>
        <w:pStyle w:val="ListParagraph"/>
        <w:numPr>
          <w:ilvl w:val="1"/>
          <w:numId w:val="8"/>
        </w:numPr>
        <w:spacing w:line="360" w:lineRule="auto"/>
        <w:ind w:left="567" w:hanging="283"/>
        <w:jc w:val="both"/>
        <w:rPr>
          <w:sz w:val="24"/>
          <w:szCs w:val="24"/>
        </w:rPr>
      </w:pPr>
      <w:r w:rsidRPr="00FA7BB0">
        <w:rPr>
          <w:sz w:val="24"/>
          <w:szCs w:val="24"/>
        </w:rPr>
        <w:t xml:space="preserve">Apply data reduction and grouping methods, such as factor and cluster analysis, multidimensional scaling and other such data reduction methods linked to research design and data format </w:t>
      </w:r>
    </w:p>
    <w:p w14:paraId="38ED68B7" w14:textId="03B0D5A5" w:rsidR="000940D7" w:rsidRPr="00FA7BB0" w:rsidRDefault="000940D7" w:rsidP="00FA7BB0">
      <w:pPr>
        <w:pStyle w:val="ListParagraph"/>
        <w:numPr>
          <w:ilvl w:val="1"/>
          <w:numId w:val="8"/>
        </w:numPr>
        <w:spacing w:line="360" w:lineRule="auto"/>
        <w:ind w:left="567" w:hanging="283"/>
        <w:jc w:val="both"/>
        <w:rPr>
          <w:sz w:val="24"/>
          <w:szCs w:val="24"/>
        </w:rPr>
      </w:pPr>
      <w:r w:rsidRPr="00FA7BB0">
        <w:rPr>
          <w:sz w:val="24"/>
          <w:szCs w:val="24"/>
        </w:rPr>
        <w:t xml:space="preserve">Utilise longitudinal analysis, event history analysis, agent-based </w:t>
      </w:r>
      <w:r w:rsidR="0093387C" w:rsidRPr="00FA7BB0">
        <w:rPr>
          <w:sz w:val="24"/>
          <w:szCs w:val="24"/>
        </w:rPr>
        <w:t>modelling</w:t>
      </w:r>
      <w:r w:rsidRPr="00FA7BB0">
        <w:rPr>
          <w:sz w:val="24"/>
          <w:szCs w:val="24"/>
        </w:rPr>
        <w:t xml:space="preserve"> or similar as appropriate</w:t>
      </w:r>
    </w:p>
    <w:p w14:paraId="767BF6F6" w14:textId="77777777" w:rsidR="007019DA" w:rsidRPr="006E3451" w:rsidRDefault="007019DA" w:rsidP="0093131F">
      <w:pPr>
        <w:spacing w:line="360" w:lineRule="auto"/>
        <w:jc w:val="both"/>
        <w:rPr>
          <w:rFonts w:cstheme="minorHAnsi"/>
          <w:b/>
        </w:rPr>
      </w:pPr>
    </w:p>
    <w:p w14:paraId="336AAB52" w14:textId="080BEE6E" w:rsidR="006E3451" w:rsidRPr="00D97D15" w:rsidRDefault="0093131F" w:rsidP="0093131F">
      <w:pPr>
        <w:pStyle w:val="Default"/>
        <w:numPr>
          <w:ilvl w:val="0"/>
          <w:numId w:val="23"/>
        </w:numPr>
        <w:spacing w:line="360" w:lineRule="auto"/>
        <w:jc w:val="both"/>
        <w:rPr>
          <w:rFonts w:asciiTheme="minorHAnsi" w:hAnsiTheme="minorHAnsi" w:cstheme="minorHAnsi"/>
          <w:b/>
          <w:u w:val="single"/>
        </w:rPr>
      </w:pPr>
      <w:r w:rsidRPr="00D97D15">
        <w:rPr>
          <w:rFonts w:asciiTheme="minorHAnsi" w:hAnsiTheme="minorHAnsi" w:cstheme="minorHAnsi"/>
          <w:b/>
          <w:u w:val="single"/>
        </w:rPr>
        <w:t xml:space="preserve">Potential Additional Costs </w:t>
      </w:r>
    </w:p>
    <w:p w14:paraId="57CF9958" w14:textId="77777777" w:rsidR="00F441C8" w:rsidRDefault="006E3451" w:rsidP="007B3CEB">
      <w:pPr>
        <w:pStyle w:val="Default"/>
        <w:spacing w:line="360" w:lineRule="auto"/>
        <w:jc w:val="both"/>
        <w:rPr>
          <w:rFonts w:asciiTheme="minorHAnsi" w:hAnsiTheme="minorHAnsi" w:cstheme="minorHAnsi"/>
        </w:rPr>
      </w:pPr>
      <w:r w:rsidRPr="006E3451">
        <w:rPr>
          <w:rFonts w:asciiTheme="minorHAnsi" w:hAnsiTheme="minorHAnsi" w:cstheme="minorHAnsi"/>
        </w:rPr>
        <w:t xml:space="preserve">Please clearly indicate whether you intend to do fieldwork </w:t>
      </w:r>
      <w:r w:rsidR="0093131F">
        <w:rPr>
          <w:rFonts w:asciiTheme="minorHAnsi" w:hAnsiTheme="minorHAnsi" w:cstheme="minorHAnsi"/>
        </w:rPr>
        <w:t xml:space="preserve">(overseas or within the UK) </w:t>
      </w:r>
      <w:r w:rsidRPr="006E3451">
        <w:rPr>
          <w:rFonts w:asciiTheme="minorHAnsi" w:hAnsiTheme="minorHAnsi" w:cstheme="minorHAnsi"/>
        </w:rPr>
        <w:t xml:space="preserve">during your doctoral programme. Please indicate the destination and the duration of fieldwork if known at this stage. Only students who specify potential fieldwork in their original application will be eligible to apply for additional fieldwork funding during their studentship. </w:t>
      </w:r>
    </w:p>
    <w:p w14:paraId="2DC01ED0" w14:textId="77777777" w:rsidR="00F441C8" w:rsidRDefault="00F441C8" w:rsidP="007B3CEB">
      <w:pPr>
        <w:pStyle w:val="Default"/>
        <w:spacing w:line="360" w:lineRule="auto"/>
        <w:jc w:val="both"/>
        <w:rPr>
          <w:rFonts w:asciiTheme="minorHAnsi" w:hAnsiTheme="minorHAnsi" w:cstheme="minorHAnsi"/>
        </w:rPr>
      </w:pPr>
    </w:p>
    <w:p w14:paraId="36F583A6" w14:textId="24885A9B" w:rsidR="006E3451" w:rsidRPr="006E3451" w:rsidRDefault="0093131F" w:rsidP="007B3CEB">
      <w:pPr>
        <w:pStyle w:val="Default"/>
        <w:spacing w:line="360" w:lineRule="auto"/>
        <w:jc w:val="both"/>
        <w:rPr>
          <w:rFonts w:asciiTheme="minorHAnsi" w:hAnsiTheme="minorHAnsi" w:cstheme="minorHAnsi"/>
        </w:rPr>
      </w:pPr>
      <w:r>
        <w:rPr>
          <w:rFonts w:asciiTheme="minorHAnsi" w:hAnsiTheme="minorHAnsi" w:cstheme="minorHAnsi"/>
        </w:rPr>
        <w:t>P</w:t>
      </w:r>
      <w:r w:rsidR="006E3451" w:rsidRPr="006E3451">
        <w:rPr>
          <w:rFonts w:asciiTheme="minorHAnsi" w:hAnsiTheme="minorHAnsi" w:cstheme="minorHAnsi"/>
        </w:rPr>
        <w:t xml:space="preserve">lease </w:t>
      </w:r>
      <w:r w:rsidR="00A2305F">
        <w:rPr>
          <w:rFonts w:asciiTheme="minorHAnsi" w:hAnsiTheme="minorHAnsi" w:cstheme="minorHAnsi"/>
        </w:rPr>
        <w:t xml:space="preserve">also discuss </w:t>
      </w:r>
      <w:r w:rsidR="006E3451" w:rsidRPr="006E3451">
        <w:rPr>
          <w:rFonts w:asciiTheme="minorHAnsi" w:hAnsiTheme="minorHAnsi" w:cstheme="minorHAnsi"/>
        </w:rPr>
        <w:t xml:space="preserve">with your supervisor </w:t>
      </w:r>
      <w:r>
        <w:rPr>
          <w:rFonts w:asciiTheme="minorHAnsi" w:hAnsiTheme="minorHAnsi" w:cstheme="minorHAnsi"/>
        </w:rPr>
        <w:t xml:space="preserve">and indicate </w:t>
      </w:r>
      <w:r w:rsidR="006E3451" w:rsidRPr="006E3451">
        <w:rPr>
          <w:rFonts w:asciiTheme="minorHAnsi" w:hAnsiTheme="minorHAnsi" w:cstheme="minorHAnsi"/>
        </w:rPr>
        <w:t>whether your project is likely to require additional funding (£1000 or more) for the purchase of specialist equipment, specific software or access to datasets, without which the project could not be completed.</w:t>
      </w:r>
      <w:r>
        <w:rPr>
          <w:rFonts w:asciiTheme="minorHAnsi" w:hAnsiTheme="minorHAnsi" w:cstheme="minorHAnsi"/>
        </w:rPr>
        <w:t xml:space="preserve"> Your answers to these questions</w:t>
      </w:r>
      <w:r w:rsidRPr="0093131F">
        <w:rPr>
          <w:rFonts w:asciiTheme="minorHAnsi" w:hAnsiTheme="minorHAnsi" w:cstheme="minorHAnsi"/>
        </w:rPr>
        <w:t xml:space="preserve"> will not influence the panel’s decisions about</w:t>
      </w:r>
      <w:r>
        <w:rPr>
          <w:rFonts w:asciiTheme="minorHAnsi" w:hAnsiTheme="minorHAnsi" w:cstheme="minorHAnsi"/>
        </w:rPr>
        <w:t xml:space="preserve"> studentship </w:t>
      </w:r>
      <w:r w:rsidR="0093387C">
        <w:rPr>
          <w:rFonts w:asciiTheme="minorHAnsi" w:hAnsiTheme="minorHAnsi" w:cstheme="minorHAnsi"/>
        </w:rPr>
        <w:t>allocation</w:t>
      </w:r>
      <w:r w:rsidR="0093387C" w:rsidRPr="0093131F">
        <w:rPr>
          <w:rFonts w:asciiTheme="minorHAnsi" w:hAnsiTheme="minorHAnsi" w:cstheme="minorHAnsi"/>
        </w:rPr>
        <w:t xml:space="preserve"> but</w:t>
      </w:r>
      <w:r w:rsidRPr="0093131F">
        <w:rPr>
          <w:rFonts w:asciiTheme="minorHAnsi" w:hAnsiTheme="minorHAnsi" w:cstheme="minorHAnsi"/>
        </w:rPr>
        <w:t xml:space="preserve"> will allow the NWSSDTP to ensure appropriate funding is available to support the project if successful.</w:t>
      </w:r>
    </w:p>
    <w:p w14:paraId="375C446C" w14:textId="77777777" w:rsidR="006E3451" w:rsidRPr="006E3451" w:rsidRDefault="006E3451" w:rsidP="007B3CEB">
      <w:pPr>
        <w:pStyle w:val="Default"/>
        <w:spacing w:line="360" w:lineRule="auto"/>
        <w:jc w:val="both"/>
        <w:rPr>
          <w:rFonts w:asciiTheme="minorHAnsi" w:hAnsiTheme="minorHAnsi" w:cstheme="minorHAnsi"/>
        </w:rPr>
      </w:pPr>
    </w:p>
    <w:p w14:paraId="69B9C71D" w14:textId="0A988907" w:rsidR="006E3451" w:rsidRPr="00D97D15" w:rsidRDefault="006E3451" w:rsidP="0093131F">
      <w:pPr>
        <w:pStyle w:val="ListParagraph"/>
        <w:numPr>
          <w:ilvl w:val="0"/>
          <w:numId w:val="23"/>
        </w:numPr>
        <w:spacing w:line="360" w:lineRule="auto"/>
        <w:jc w:val="both"/>
        <w:rPr>
          <w:rFonts w:cstheme="minorHAnsi"/>
          <w:b/>
          <w:color w:val="000000" w:themeColor="text1"/>
          <w:sz w:val="24"/>
          <w:szCs w:val="24"/>
          <w:u w:val="single"/>
          <w:lang w:val="en-US"/>
        </w:rPr>
      </w:pPr>
      <w:r w:rsidRPr="00D97D15">
        <w:rPr>
          <w:rFonts w:cstheme="minorHAnsi"/>
          <w:b/>
          <w:color w:val="000000" w:themeColor="text1"/>
          <w:sz w:val="24"/>
          <w:szCs w:val="24"/>
          <w:u w:val="single"/>
          <w:lang w:val="en-US"/>
        </w:rPr>
        <w:t xml:space="preserve">Priority Areas </w:t>
      </w:r>
    </w:p>
    <w:p w14:paraId="24807A8E" w14:textId="4B6C83CD" w:rsidR="006E3451" w:rsidRPr="006E3451" w:rsidRDefault="0093131F" w:rsidP="007B3CEB">
      <w:pPr>
        <w:pStyle w:val="Default"/>
        <w:spacing w:line="360" w:lineRule="auto"/>
        <w:jc w:val="both"/>
        <w:rPr>
          <w:rFonts w:asciiTheme="minorHAnsi" w:hAnsiTheme="minorHAnsi" w:cstheme="minorHAnsi"/>
        </w:rPr>
      </w:pPr>
      <w:r>
        <w:rPr>
          <w:rFonts w:asciiTheme="minorHAnsi" w:hAnsiTheme="minorHAnsi" w:cstheme="minorHAnsi"/>
          <w:color w:val="000000" w:themeColor="text1"/>
        </w:rPr>
        <w:t>Please o</w:t>
      </w:r>
      <w:r w:rsidRPr="0093131F">
        <w:rPr>
          <w:rFonts w:asciiTheme="minorHAnsi" w:hAnsiTheme="minorHAnsi" w:cstheme="minorHAnsi"/>
          <w:color w:val="000000" w:themeColor="text1"/>
        </w:rPr>
        <w:t>nly complete this section if you consider your PhD project to align with one of the three Priority Areas.</w:t>
      </w:r>
      <w:r>
        <w:rPr>
          <w:rFonts w:asciiTheme="minorHAnsi" w:hAnsiTheme="minorHAnsi" w:cstheme="minorHAnsi"/>
          <w:color w:val="000000" w:themeColor="text1"/>
        </w:rPr>
        <w:t xml:space="preserve"> Further information about the Priority Areas can be found on </w:t>
      </w:r>
      <w:hyperlink w:anchor="_Priority_Areas" w:history="1">
        <w:r w:rsidRPr="00776362">
          <w:rPr>
            <w:rStyle w:val="Hyperlink"/>
            <w:rFonts w:asciiTheme="minorHAnsi" w:hAnsiTheme="minorHAnsi" w:cstheme="minorHAnsi"/>
          </w:rPr>
          <w:t>Page 5</w:t>
        </w:r>
      </w:hyperlink>
      <w:r>
        <w:rPr>
          <w:rFonts w:asciiTheme="minorHAnsi" w:hAnsiTheme="minorHAnsi" w:cstheme="minorHAnsi"/>
          <w:color w:val="000000" w:themeColor="text1"/>
        </w:rPr>
        <w:t xml:space="preserve"> above and on the website here</w:t>
      </w:r>
      <w:r w:rsidR="006E3451" w:rsidRPr="006E3451">
        <w:rPr>
          <w:rFonts w:asciiTheme="minorHAnsi" w:hAnsiTheme="minorHAnsi" w:cstheme="minorHAnsi"/>
        </w:rPr>
        <w:t xml:space="preserve">: </w:t>
      </w:r>
      <w:hyperlink r:id="rId28" w:history="1">
        <w:r w:rsidR="006E3451" w:rsidRPr="006E3451">
          <w:rPr>
            <w:rStyle w:val="Hyperlink"/>
            <w:rFonts w:asciiTheme="minorHAnsi" w:hAnsiTheme="minorHAnsi" w:cstheme="minorHAnsi"/>
          </w:rPr>
          <w:t>https://nwssdtp.ac.uk/how-to-apply/priority-areas/</w:t>
        </w:r>
      </w:hyperlink>
      <w:r w:rsidR="006E3451" w:rsidRPr="006E3451">
        <w:rPr>
          <w:rFonts w:asciiTheme="minorHAnsi" w:hAnsiTheme="minorHAnsi" w:cstheme="minorHAnsi"/>
        </w:rPr>
        <w:t xml:space="preserve"> </w:t>
      </w:r>
    </w:p>
    <w:p w14:paraId="6FEA4E7C" w14:textId="77777777" w:rsidR="006E3451" w:rsidRPr="006E3451" w:rsidRDefault="006E3451" w:rsidP="007B3CEB">
      <w:pPr>
        <w:pStyle w:val="Default"/>
        <w:spacing w:line="360" w:lineRule="auto"/>
        <w:jc w:val="both"/>
        <w:rPr>
          <w:rFonts w:asciiTheme="minorHAnsi" w:hAnsiTheme="minorHAnsi" w:cstheme="minorHAnsi"/>
        </w:rPr>
      </w:pPr>
    </w:p>
    <w:p w14:paraId="2DD9BA6F" w14:textId="2E4BAAAD" w:rsidR="006E3451" w:rsidRPr="00D97D15" w:rsidRDefault="006E3451" w:rsidP="0093131F">
      <w:pPr>
        <w:pStyle w:val="Default"/>
        <w:numPr>
          <w:ilvl w:val="0"/>
          <w:numId w:val="23"/>
        </w:numPr>
        <w:spacing w:line="360" w:lineRule="auto"/>
        <w:jc w:val="both"/>
        <w:rPr>
          <w:rFonts w:asciiTheme="minorHAnsi" w:hAnsiTheme="minorHAnsi" w:cstheme="minorHAnsi"/>
          <w:b/>
          <w:u w:val="single"/>
        </w:rPr>
      </w:pPr>
      <w:r w:rsidRPr="00D97D15">
        <w:rPr>
          <w:rFonts w:asciiTheme="minorHAnsi" w:hAnsiTheme="minorHAnsi" w:cstheme="minorHAnsi"/>
          <w:b/>
          <w:u w:val="single"/>
        </w:rPr>
        <w:t>Collaboration</w:t>
      </w:r>
      <w:r w:rsidR="009A430E" w:rsidRPr="00D97D15">
        <w:rPr>
          <w:rFonts w:asciiTheme="minorHAnsi" w:hAnsiTheme="minorHAnsi" w:cstheme="minorHAnsi"/>
          <w:b/>
          <w:u w:val="single"/>
        </w:rPr>
        <w:t xml:space="preserve"> with a non-HEI Partner</w:t>
      </w:r>
    </w:p>
    <w:p w14:paraId="746CD5A3" w14:textId="77777777" w:rsidR="00F441C8" w:rsidRDefault="006E3451" w:rsidP="007B3CEB">
      <w:pPr>
        <w:spacing w:line="360" w:lineRule="auto"/>
        <w:jc w:val="both"/>
        <w:rPr>
          <w:rFonts w:cstheme="minorHAnsi"/>
          <w:color w:val="000000"/>
          <w:sz w:val="24"/>
          <w:szCs w:val="24"/>
        </w:rPr>
      </w:pPr>
      <w:r w:rsidRPr="006E3451">
        <w:rPr>
          <w:rFonts w:cstheme="minorHAnsi"/>
          <w:color w:val="000000"/>
          <w:sz w:val="24"/>
          <w:szCs w:val="24"/>
        </w:rPr>
        <w:t>Please only complete this section if your project incorporates a collaborative element with a non-</w:t>
      </w:r>
      <w:r w:rsidR="002463EF">
        <w:rPr>
          <w:rFonts w:cstheme="minorHAnsi"/>
          <w:color w:val="000000"/>
          <w:sz w:val="24"/>
          <w:szCs w:val="24"/>
        </w:rPr>
        <w:t>HEI</w:t>
      </w:r>
      <w:r w:rsidR="009A430E">
        <w:rPr>
          <w:rFonts w:cstheme="minorHAnsi"/>
          <w:color w:val="000000"/>
          <w:sz w:val="24"/>
          <w:szCs w:val="24"/>
        </w:rPr>
        <w:t xml:space="preserve"> </w:t>
      </w:r>
      <w:r w:rsidRPr="006E3451">
        <w:rPr>
          <w:rFonts w:cstheme="minorHAnsi"/>
          <w:color w:val="000000"/>
          <w:sz w:val="24"/>
          <w:szCs w:val="24"/>
        </w:rPr>
        <w:t xml:space="preserve">partner organisation. There is no need to complete a separate CASE Studentship Application Form. </w:t>
      </w:r>
      <w:r w:rsidR="00A2305F">
        <w:rPr>
          <w:rFonts w:cstheme="minorHAnsi"/>
          <w:color w:val="000000"/>
          <w:sz w:val="24"/>
          <w:szCs w:val="24"/>
        </w:rPr>
        <w:t>B</w:t>
      </w:r>
      <w:r w:rsidRPr="006E3451">
        <w:rPr>
          <w:rFonts w:cstheme="minorHAnsi"/>
          <w:color w:val="000000"/>
          <w:sz w:val="24"/>
          <w:szCs w:val="24"/>
        </w:rPr>
        <w:t xml:space="preserve">efore </w:t>
      </w:r>
      <w:r w:rsidR="009A430E">
        <w:rPr>
          <w:rFonts w:cstheme="minorHAnsi"/>
          <w:color w:val="000000"/>
          <w:sz w:val="24"/>
          <w:szCs w:val="24"/>
        </w:rPr>
        <w:t xml:space="preserve">completing this </w:t>
      </w:r>
      <w:r w:rsidR="0093387C">
        <w:rPr>
          <w:rFonts w:cstheme="minorHAnsi"/>
          <w:color w:val="000000"/>
          <w:sz w:val="24"/>
          <w:szCs w:val="24"/>
        </w:rPr>
        <w:t>section,</w:t>
      </w:r>
      <w:r w:rsidR="009A430E">
        <w:rPr>
          <w:rFonts w:cstheme="minorHAnsi"/>
          <w:color w:val="000000"/>
          <w:sz w:val="24"/>
          <w:szCs w:val="24"/>
        </w:rPr>
        <w:t xml:space="preserve"> </w:t>
      </w:r>
      <w:r w:rsidRPr="006E3451">
        <w:rPr>
          <w:rFonts w:cstheme="minorHAnsi"/>
          <w:color w:val="000000"/>
          <w:sz w:val="24"/>
          <w:szCs w:val="24"/>
        </w:rPr>
        <w:t>you must have discussed the collaboration with your supervisor</w:t>
      </w:r>
      <w:r w:rsidR="009A430E">
        <w:rPr>
          <w:rFonts w:cstheme="minorHAnsi"/>
          <w:color w:val="000000"/>
          <w:sz w:val="24"/>
          <w:szCs w:val="24"/>
        </w:rPr>
        <w:t xml:space="preserve"> and </w:t>
      </w:r>
      <w:r w:rsidRPr="006E3451">
        <w:rPr>
          <w:rFonts w:cstheme="minorHAnsi"/>
          <w:color w:val="000000"/>
          <w:sz w:val="24"/>
          <w:szCs w:val="24"/>
        </w:rPr>
        <w:t xml:space="preserve">the proposed partner. </w:t>
      </w:r>
      <w:r w:rsidR="009A430E">
        <w:rPr>
          <w:rFonts w:cstheme="minorHAnsi"/>
          <w:color w:val="000000"/>
          <w:sz w:val="24"/>
          <w:szCs w:val="24"/>
        </w:rPr>
        <w:t xml:space="preserve">Speculative collaborations should not be included here. </w:t>
      </w:r>
    </w:p>
    <w:p w14:paraId="6ACCA91C" w14:textId="5855F38A" w:rsidR="006E3451" w:rsidRDefault="006E3451" w:rsidP="007B3CEB">
      <w:pPr>
        <w:spacing w:line="360" w:lineRule="auto"/>
        <w:jc w:val="both"/>
        <w:rPr>
          <w:rFonts w:cstheme="minorHAnsi"/>
          <w:color w:val="000000"/>
          <w:sz w:val="24"/>
          <w:szCs w:val="24"/>
        </w:rPr>
      </w:pPr>
      <w:r w:rsidRPr="006E3451">
        <w:rPr>
          <w:rFonts w:cstheme="minorHAnsi"/>
          <w:color w:val="000000"/>
          <w:sz w:val="24"/>
          <w:szCs w:val="24"/>
        </w:rPr>
        <w:t xml:space="preserve">A letter of support from the partner, which briefly outlines the nature of the collaboration should be included. If no contact has been made with a partner, </w:t>
      </w:r>
      <w:r w:rsidR="009A430E">
        <w:rPr>
          <w:rFonts w:cstheme="minorHAnsi"/>
          <w:color w:val="000000"/>
          <w:sz w:val="24"/>
          <w:szCs w:val="24"/>
        </w:rPr>
        <w:t>do not complete this section</w:t>
      </w:r>
      <w:r w:rsidRPr="006E3451">
        <w:rPr>
          <w:rFonts w:cstheme="minorHAnsi"/>
          <w:color w:val="000000"/>
          <w:sz w:val="24"/>
          <w:szCs w:val="24"/>
        </w:rPr>
        <w:t xml:space="preserve">. Contributions </w:t>
      </w:r>
      <w:r w:rsidR="00A2305F">
        <w:rPr>
          <w:rFonts w:cstheme="minorHAnsi"/>
          <w:color w:val="000000"/>
          <w:sz w:val="24"/>
          <w:szCs w:val="24"/>
        </w:rPr>
        <w:t>from</w:t>
      </w:r>
      <w:r w:rsidRPr="006E3451">
        <w:rPr>
          <w:rFonts w:cstheme="minorHAnsi"/>
          <w:color w:val="000000"/>
          <w:sz w:val="24"/>
          <w:szCs w:val="24"/>
        </w:rPr>
        <w:t xml:space="preserve"> a collaborating partner can be in cash or in kind. </w:t>
      </w:r>
    </w:p>
    <w:p w14:paraId="50D8CA3F" w14:textId="77777777" w:rsidR="009A430E" w:rsidRPr="009A430E" w:rsidRDefault="009A430E" w:rsidP="007B3CEB">
      <w:pPr>
        <w:spacing w:line="360" w:lineRule="auto"/>
        <w:jc w:val="both"/>
        <w:rPr>
          <w:rFonts w:cstheme="minorHAnsi"/>
          <w:color w:val="000000"/>
          <w:sz w:val="6"/>
          <w:szCs w:val="24"/>
        </w:rPr>
      </w:pPr>
    </w:p>
    <w:p w14:paraId="46CB7144" w14:textId="44E83299" w:rsidR="006E3451" w:rsidRPr="00D97D15" w:rsidRDefault="006E3451" w:rsidP="009A430E">
      <w:pPr>
        <w:pStyle w:val="Default"/>
        <w:numPr>
          <w:ilvl w:val="0"/>
          <w:numId w:val="23"/>
        </w:numPr>
        <w:spacing w:line="360" w:lineRule="auto"/>
        <w:jc w:val="both"/>
        <w:rPr>
          <w:rFonts w:asciiTheme="minorHAnsi" w:hAnsiTheme="minorHAnsi" w:cstheme="minorHAnsi"/>
          <w:b/>
          <w:u w:val="single"/>
        </w:rPr>
      </w:pPr>
      <w:r w:rsidRPr="00D97D15">
        <w:rPr>
          <w:rFonts w:asciiTheme="minorHAnsi" w:hAnsiTheme="minorHAnsi" w:cstheme="minorHAnsi"/>
          <w:b/>
          <w:u w:val="single"/>
        </w:rPr>
        <w:t xml:space="preserve">Acknowledgment </w:t>
      </w:r>
    </w:p>
    <w:p w14:paraId="7558BED6" w14:textId="27D3BDBC" w:rsidR="006E3451" w:rsidRDefault="006E3451" w:rsidP="007B3CEB">
      <w:pPr>
        <w:spacing w:line="360" w:lineRule="auto"/>
        <w:jc w:val="both"/>
        <w:rPr>
          <w:rFonts w:cstheme="minorHAnsi"/>
          <w:sz w:val="24"/>
          <w:szCs w:val="24"/>
        </w:rPr>
      </w:pPr>
      <w:r w:rsidRPr="006E3451">
        <w:rPr>
          <w:rFonts w:cstheme="minorHAnsi"/>
          <w:sz w:val="24"/>
          <w:szCs w:val="24"/>
        </w:rPr>
        <w:t>Please sign and date the application form. Electronic signatures are sufficient.</w:t>
      </w:r>
    </w:p>
    <w:p w14:paraId="0122AFE4" w14:textId="77777777" w:rsidR="009A430E" w:rsidRPr="009A430E" w:rsidRDefault="009A430E" w:rsidP="007B3CEB">
      <w:pPr>
        <w:spacing w:line="360" w:lineRule="auto"/>
        <w:jc w:val="both"/>
        <w:rPr>
          <w:rFonts w:cstheme="minorHAnsi"/>
          <w:sz w:val="4"/>
          <w:szCs w:val="24"/>
        </w:rPr>
      </w:pPr>
    </w:p>
    <w:p w14:paraId="1459ED0B" w14:textId="7102BE29" w:rsidR="006E3451" w:rsidRPr="00D97D15" w:rsidRDefault="006E3451" w:rsidP="009A430E">
      <w:pPr>
        <w:pStyle w:val="Default"/>
        <w:numPr>
          <w:ilvl w:val="0"/>
          <w:numId w:val="23"/>
        </w:numPr>
        <w:spacing w:line="360" w:lineRule="auto"/>
        <w:jc w:val="both"/>
        <w:rPr>
          <w:rFonts w:asciiTheme="minorHAnsi" w:hAnsiTheme="minorHAnsi" w:cstheme="minorHAnsi"/>
          <w:b/>
          <w:u w:val="single"/>
        </w:rPr>
      </w:pPr>
      <w:r w:rsidRPr="00D97D15">
        <w:rPr>
          <w:rFonts w:asciiTheme="minorHAnsi" w:hAnsiTheme="minorHAnsi" w:cstheme="minorHAnsi"/>
          <w:b/>
          <w:u w:val="single"/>
        </w:rPr>
        <w:t xml:space="preserve">Supporting Documents </w:t>
      </w:r>
    </w:p>
    <w:p w14:paraId="3352B3B9" w14:textId="50BC191A" w:rsidR="00F441C8" w:rsidRDefault="006E3451" w:rsidP="004B6475">
      <w:pPr>
        <w:pStyle w:val="Default"/>
        <w:spacing w:line="360" w:lineRule="auto"/>
        <w:jc w:val="both"/>
        <w:rPr>
          <w:rFonts w:asciiTheme="minorHAnsi" w:hAnsiTheme="minorHAnsi" w:cstheme="minorHAnsi"/>
        </w:rPr>
      </w:pPr>
      <w:r w:rsidRPr="006E3451">
        <w:rPr>
          <w:rFonts w:asciiTheme="minorHAnsi" w:hAnsiTheme="minorHAnsi" w:cstheme="minorHAnsi"/>
        </w:rPr>
        <w:t xml:space="preserve">You should provide two references, along with your application form, and copies of your academic transcripts. These may be the same references you submitted for your </w:t>
      </w:r>
      <w:r w:rsidR="0093387C" w:rsidRPr="009A430E">
        <w:rPr>
          <w:rFonts w:asciiTheme="minorHAnsi" w:hAnsiTheme="minorHAnsi" w:cstheme="minorHAnsi"/>
        </w:rPr>
        <w:t>university</w:t>
      </w:r>
      <w:r w:rsidRPr="009A430E">
        <w:rPr>
          <w:rFonts w:asciiTheme="minorHAnsi" w:hAnsiTheme="minorHAnsi" w:cstheme="minorHAnsi"/>
        </w:rPr>
        <w:t xml:space="preserve"> admissions application, but do not have to be. Please see </w:t>
      </w:r>
      <w:hyperlink w:anchor="_APPENDIX_2:_Guidance" w:history="1">
        <w:r w:rsidRPr="00776362">
          <w:rPr>
            <w:rStyle w:val="Hyperlink"/>
            <w:rFonts w:asciiTheme="minorHAnsi" w:hAnsiTheme="minorHAnsi" w:cstheme="minorHAnsi"/>
          </w:rPr>
          <w:t>Appendix 2</w:t>
        </w:r>
      </w:hyperlink>
      <w:r w:rsidRPr="009A430E">
        <w:rPr>
          <w:rFonts w:asciiTheme="minorHAnsi" w:hAnsiTheme="minorHAnsi" w:cstheme="minorHAnsi"/>
        </w:rPr>
        <w:t xml:space="preserve"> for referee guidance – it is advised that potential referees are sent a copy of this when approached for a reference.</w:t>
      </w:r>
      <w:r w:rsidR="009A430E" w:rsidRPr="009A430E">
        <w:rPr>
          <w:rFonts w:asciiTheme="minorHAnsi" w:hAnsiTheme="minorHAnsi" w:cstheme="minorHAnsi"/>
        </w:rPr>
        <w:t xml:space="preserve"> </w:t>
      </w:r>
    </w:p>
    <w:p w14:paraId="6440C0B6" w14:textId="77777777" w:rsidR="00F441C8" w:rsidRDefault="00F441C8" w:rsidP="004B6475">
      <w:pPr>
        <w:pStyle w:val="Default"/>
        <w:spacing w:line="360" w:lineRule="auto"/>
        <w:jc w:val="both"/>
        <w:rPr>
          <w:rFonts w:asciiTheme="minorHAnsi" w:hAnsiTheme="minorHAnsi" w:cstheme="minorHAnsi"/>
        </w:rPr>
      </w:pPr>
    </w:p>
    <w:p w14:paraId="06C7AC56" w14:textId="06C59062" w:rsidR="009A430E" w:rsidRDefault="006E3451" w:rsidP="004B6475">
      <w:pPr>
        <w:pStyle w:val="Default"/>
        <w:spacing w:line="360" w:lineRule="auto"/>
        <w:jc w:val="both"/>
        <w:rPr>
          <w:rFonts w:asciiTheme="minorHAnsi" w:hAnsiTheme="minorHAnsi" w:cstheme="minorHAnsi"/>
          <w:b/>
        </w:rPr>
      </w:pPr>
      <w:r w:rsidRPr="009A430E">
        <w:rPr>
          <w:rFonts w:asciiTheme="minorHAnsi" w:hAnsiTheme="minorHAnsi" w:cstheme="minorHAnsi"/>
        </w:rPr>
        <w:t>Supporting documents should be in Word or PDF format – please do not send image files.</w:t>
      </w:r>
      <w:r w:rsidR="009A430E" w:rsidRPr="009A430E">
        <w:rPr>
          <w:rFonts w:asciiTheme="minorHAnsi" w:hAnsiTheme="minorHAnsi" w:cstheme="minorHAnsi"/>
        </w:rPr>
        <w:t xml:space="preserve"> </w:t>
      </w:r>
      <w:r w:rsidRPr="009A430E">
        <w:rPr>
          <w:rFonts w:asciiTheme="minorHAnsi" w:hAnsiTheme="minorHAnsi" w:cstheme="minorHAnsi"/>
          <w:bCs/>
        </w:rPr>
        <w:t>Please ensure you complete and submit an Equal Opportunities Monitoring Form with your application.</w:t>
      </w:r>
      <w:r w:rsidR="004B6475">
        <w:rPr>
          <w:rFonts w:asciiTheme="minorHAnsi" w:hAnsiTheme="minorHAnsi" w:cstheme="minorHAnsi"/>
          <w:bCs/>
        </w:rPr>
        <w:t xml:space="preserve"> </w:t>
      </w:r>
      <w:r w:rsidR="009A430E" w:rsidRPr="004B6475">
        <w:rPr>
          <w:rFonts w:asciiTheme="minorHAnsi" w:hAnsiTheme="minorHAnsi" w:cstheme="minorHAnsi"/>
          <w:b/>
        </w:rPr>
        <w:t>No further documentation (e.g. CV, personal statements, extended research proposals) is required, and any additional documents that are supplied will not be considered during the application process.</w:t>
      </w:r>
    </w:p>
    <w:p w14:paraId="4AA71A56" w14:textId="4B62EBC3" w:rsidR="0093387C" w:rsidRDefault="0093387C">
      <w:pPr>
        <w:rPr>
          <w:rFonts w:cstheme="minorHAnsi"/>
          <w:b/>
          <w:color w:val="000000"/>
          <w:sz w:val="24"/>
          <w:szCs w:val="24"/>
        </w:rPr>
      </w:pPr>
      <w:r>
        <w:rPr>
          <w:rFonts w:cstheme="minorHAnsi"/>
          <w:b/>
        </w:rPr>
        <w:br w:type="page"/>
      </w:r>
    </w:p>
    <w:p w14:paraId="6F6A4759" w14:textId="43DDFB0F" w:rsidR="006E3451" w:rsidRPr="006E3451" w:rsidRDefault="006E3451" w:rsidP="007019DA">
      <w:pPr>
        <w:pStyle w:val="Heading1"/>
      </w:pPr>
      <w:bookmarkStart w:id="20" w:name="_APPENDIX_1:_List"/>
      <w:bookmarkStart w:id="21" w:name="_Toc239664467"/>
      <w:bookmarkEnd w:id="20"/>
      <w:r w:rsidRPr="006E3451">
        <w:lastRenderedPageBreak/>
        <w:t>APPENDIX 1: List of NWSSDTP Accredited Pathways</w:t>
      </w:r>
      <w:bookmarkEnd w:id="21"/>
    </w:p>
    <w:p w14:paraId="5B402415" w14:textId="77777777" w:rsidR="006E3451" w:rsidRPr="006E3451" w:rsidRDefault="006E3451" w:rsidP="006E3451">
      <w:pPr>
        <w:autoSpaceDE w:val="0"/>
        <w:autoSpaceDN w:val="0"/>
        <w:adjustRightInd w:val="0"/>
        <w:spacing w:after="0" w:line="360" w:lineRule="auto"/>
        <w:jc w:val="both"/>
        <w:rPr>
          <w:rFonts w:cstheme="minorHAnsi"/>
          <w:sz w:val="24"/>
          <w:szCs w:val="24"/>
        </w:rPr>
      </w:pPr>
      <w:r w:rsidRPr="006E3451">
        <w:rPr>
          <w:rFonts w:cstheme="minorHAnsi"/>
          <w:sz w:val="24"/>
          <w:szCs w:val="24"/>
        </w:rPr>
        <w:t>NWSSDTP Studentship Applications must go through an eligible NWSSDTP Pathway:</w:t>
      </w:r>
    </w:p>
    <w:p w14:paraId="46B5121E" w14:textId="77777777" w:rsidR="006E3451" w:rsidRPr="006E3451" w:rsidRDefault="006E3451" w:rsidP="006E3451">
      <w:pPr>
        <w:autoSpaceDE w:val="0"/>
        <w:autoSpaceDN w:val="0"/>
        <w:adjustRightInd w:val="0"/>
        <w:spacing w:after="0" w:line="360" w:lineRule="auto"/>
        <w:jc w:val="both"/>
        <w:rPr>
          <w:rFonts w:cstheme="minorHAnsi"/>
          <w:color w:val="000000"/>
          <w:sz w:val="24"/>
          <w:szCs w:val="24"/>
        </w:rPr>
      </w:pPr>
    </w:p>
    <w:p w14:paraId="2B84F698" w14:textId="3B0AE470" w:rsid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Accounting and Finance </w:t>
      </w:r>
    </w:p>
    <w:p w14:paraId="2BEA60A6" w14:textId="5109E0B9" w:rsidR="0088751B" w:rsidRPr="006E3451" w:rsidRDefault="0088751B"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Pr>
          <w:rFonts w:cstheme="minorHAnsi"/>
          <w:color w:val="000000"/>
          <w:sz w:val="24"/>
          <w:szCs w:val="24"/>
        </w:rPr>
        <w:t>Biosocial Research</w:t>
      </w:r>
    </w:p>
    <w:p w14:paraId="26F4FC10"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Business and Management </w:t>
      </w:r>
    </w:p>
    <w:p w14:paraId="1F76B94C"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Criminology, Social Policy and Social Work </w:t>
      </w:r>
    </w:p>
    <w:p w14:paraId="28AF5707"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Development and Humanitarianism in an Unequal World </w:t>
      </w:r>
    </w:p>
    <w:p w14:paraId="69AA66C8"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Economic and Social History </w:t>
      </w:r>
    </w:p>
    <w:p w14:paraId="4935EC2F"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Economics </w:t>
      </w:r>
    </w:p>
    <w:p w14:paraId="34B2A5A2"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Educational Research </w:t>
      </w:r>
    </w:p>
    <w:p w14:paraId="44891A88"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Geography and Environment </w:t>
      </w:r>
    </w:p>
    <w:p w14:paraId="5ACBB5B6"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Health and Wellbeing </w:t>
      </w:r>
    </w:p>
    <w:p w14:paraId="5406ECF2"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Language Based Area Studies </w:t>
      </w:r>
    </w:p>
    <w:p w14:paraId="28BCD3FC"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Linguistics </w:t>
      </w:r>
    </w:p>
    <w:p w14:paraId="6F1D3CBE"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Planning and Environment </w:t>
      </w:r>
    </w:p>
    <w:p w14:paraId="4FB028D4"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Politics</w:t>
      </w:r>
    </w:p>
    <w:p w14:paraId="341B24C2"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Psychology </w:t>
      </w:r>
    </w:p>
    <w:p w14:paraId="105DF4DB" w14:textId="52463781" w:rsid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Social Anthropology </w:t>
      </w:r>
    </w:p>
    <w:p w14:paraId="37DF47B4" w14:textId="77777777" w:rsidR="0088751B" w:rsidRPr="00555672" w:rsidRDefault="0088751B"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555672">
        <w:rPr>
          <w:rFonts w:cstheme="minorHAnsi"/>
          <w:color w:val="000000"/>
          <w:sz w:val="24"/>
          <w:szCs w:val="24"/>
        </w:rPr>
        <w:t>Social Data Science and Artificial Intelligence</w:t>
      </w:r>
    </w:p>
    <w:p w14:paraId="7F8728E2"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Social Statistics </w:t>
      </w:r>
    </w:p>
    <w:p w14:paraId="7F385032"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Social Studies of Science, Technology and Medicine </w:t>
      </w:r>
    </w:p>
    <w:p w14:paraId="2E699629"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Socio-legal Studies </w:t>
      </w:r>
    </w:p>
    <w:p w14:paraId="23B27073" w14:textId="77777777" w:rsidR="006E3451" w:rsidRPr="006E3451" w:rsidRDefault="006E3451" w:rsidP="0088751B">
      <w:pPr>
        <w:pStyle w:val="ListParagraph"/>
        <w:numPr>
          <w:ilvl w:val="0"/>
          <w:numId w:val="17"/>
        </w:numPr>
        <w:autoSpaceDE w:val="0"/>
        <w:autoSpaceDN w:val="0"/>
        <w:adjustRightInd w:val="0"/>
        <w:spacing w:after="200" w:line="240" w:lineRule="auto"/>
        <w:contextualSpacing w:val="0"/>
        <w:jc w:val="both"/>
        <w:rPr>
          <w:rFonts w:cstheme="minorHAnsi"/>
          <w:color w:val="000000"/>
          <w:sz w:val="24"/>
          <w:szCs w:val="24"/>
        </w:rPr>
      </w:pPr>
      <w:r w:rsidRPr="006E3451">
        <w:rPr>
          <w:rFonts w:cstheme="minorHAnsi"/>
          <w:color w:val="000000"/>
          <w:sz w:val="24"/>
          <w:szCs w:val="24"/>
        </w:rPr>
        <w:t xml:space="preserve">Sociology </w:t>
      </w:r>
    </w:p>
    <w:p w14:paraId="0F909F2E" w14:textId="77777777" w:rsidR="006E3451" w:rsidRPr="006E3451" w:rsidRDefault="006E3451" w:rsidP="006E3451">
      <w:pPr>
        <w:spacing w:line="360" w:lineRule="auto"/>
        <w:jc w:val="both"/>
        <w:rPr>
          <w:rFonts w:cstheme="minorHAnsi"/>
          <w:bCs/>
          <w:sz w:val="24"/>
          <w:szCs w:val="24"/>
        </w:rPr>
      </w:pPr>
    </w:p>
    <w:p w14:paraId="3A37726A" w14:textId="77777777" w:rsidR="006E3451" w:rsidRPr="006E3451" w:rsidRDefault="006E3451" w:rsidP="006E3451">
      <w:pPr>
        <w:spacing w:line="360" w:lineRule="auto"/>
        <w:jc w:val="both"/>
        <w:rPr>
          <w:rFonts w:cstheme="minorHAnsi"/>
          <w:sz w:val="24"/>
          <w:szCs w:val="24"/>
        </w:rPr>
      </w:pPr>
    </w:p>
    <w:p w14:paraId="7C2D2A04" w14:textId="77777777" w:rsidR="006E3451" w:rsidRPr="006E3451" w:rsidRDefault="006E3451" w:rsidP="006E3451">
      <w:pPr>
        <w:spacing w:line="360" w:lineRule="auto"/>
        <w:jc w:val="both"/>
        <w:rPr>
          <w:rFonts w:cstheme="minorHAnsi"/>
          <w:sz w:val="24"/>
          <w:szCs w:val="24"/>
        </w:rPr>
      </w:pPr>
    </w:p>
    <w:p w14:paraId="71F55A0E" w14:textId="77777777" w:rsidR="006E3451" w:rsidRPr="006E3451" w:rsidRDefault="006E3451" w:rsidP="00DE5FFE">
      <w:pPr>
        <w:pStyle w:val="Heading1"/>
      </w:pPr>
      <w:bookmarkStart w:id="22" w:name="_APPENDIX_2:_Guidance"/>
      <w:bookmarkStart w:id="23" w:name="_Toc239664468"/>
      <w:bookmarkEnd w:id="22"/>
      <w:r w:rsidRPr="006E3451">
        <w:lastRenderedPageBreak/>
        <w:t>APPENDIX 2: Guidance Note for Referees</w:t>
      </w:r>
      <w:bookmarkEnd w:id="23"/>
    </w:p>
    <w:p w14:paraId="763102B0" w14:textId="1EA42F61" w:rsidR="00D97D15" w:rsidRDefault="00D97D15" w:rsidP="00D97D15">
      <w:pPr>
        <w:spacing w:line="360" w:lineRule="auto"/>
        <w:jc w:val="both"/>
        <w:rPr>
          <w:rFonts w:cstheme="minorHAnsi"/>
          <w:sz w:val="24"/>
          <w:szCs w:val="24"/>
        </w:rPr>
      </w:pPr>
      <w:r>
        <w:rPr>
          <w:rFonts w:cstheme="minorHAnsi"/>
          <w:sz w:val="24"/>
          <w:szCs w:val="24"/>
        </w:rPr>
        <w:t xml:space="preserve">Please </w:t>
      </w:r>
      <w:r w:rsidR="006E06EC">
        <w:rPr>
          <w:rFonts w:cstheme="minorHAnsi"/>
          <w:sz w:val="24"/>
          <w:szCs w:val="24"/>
        </w:rPr>
        <w:t>highlight this guidance note to your referees when you request a reference.</w:t>
      </w:r>
    </w:p>
    <w:p w14:paraId="54732DB9" w14:textId="471B1CE9" w:rsidR="00D97D15" w:rsidRDefault="006128A7" w:rsidP="00D97D15">
      <w:pPr>
        <w:spacing w:line="360" w:lineRule="auto"/>
        <w:jc w:val="both"/>
        <w:rPr>
          <w:rFonts w:cstheme="minorHAnsi"/>
          <w:sz w:val="24"/>
          <w:szCs w:val="24"/>
        </w:rPr>
      </w:pPr>
      <w:r w:rsidRPr="00D806E1">
        <w:rPr>
          <w:rFonts w:cstheme="minorHAnsi"/>
          <w:sz w:val="24"/>
          <w:szCs w:val="24"/>
        </w:rPr>
        <w:t xml:space="preserve">The NWSSDTP application must be supported by two testimonials from people able to comment on </w:t>
      </w:r>
      <w:r w:rsidR="00D97D15">
        <w:rPr>
          <w:rFonts w:cstheme="minorHAnsi"/>
          <w:sz w:val="24"/>
          <w:szCs w:val="24"/>
        </w:rPr>
        <w:t xml:space="preserve">the candidate’s </w:t>
      </w:r>
      <w:r w:rsidRPr="00D806E1">
        <w:rPr>
          <w:rFonts w:cstheme="minorHAnsi"/>
          <w:bCs/>
          <w:sz w:val="24"/>
          <w:szCs w:val="24"/>
        </w:rPr>
        <w:t>‘</w:t>
      </w:r>
      <w:r w:rsidRPr="00D97D15">
        <w:rPr>
          <w:rFonts w:cstheme="minorHAnsi"/>
          <w:sz w:val="24"/>
          <w:szCs w:val="24"/>
        </w:rPr>
        <w:t>Preparedness for Postgraduate Research’.</w:t>
      </w:r>
      <w:r w:rsidRPr="00D806E1">
        <w:rPr>
          <w:rFonts w:cstheme="minorHAnsi"/>
          <w:sz w:val="24"/>
          <w:szCs w:val="24"/>
        </w:rPr>
        <w:t xml:space="preserve"> </w:t>
      </w:r>
      <w:r w:rsidR="00D97D15">
        <w:rPr>
          <w:rFonts w:cstheme="minorHAnsi"/>
          <w:sz w:val="24"/>
          <w:szCs w:val="24"/>
        </w:rPr>
        <w:t xml:space="preserve">Examples of high-quality references from previously successful applications can be found here: </w:t>
      </w:r>
      <w:hyperlink r:id="rId29" w:history="1">
        <w:r w:rsidR="00D97D15" w:rsidRPr="00F0573C">
          <w:rPr>
            <w:rStyle w:val="Hyperlink"/>
            <w:rFonts w:cstheme="minorHAnsi"/>
            <w:sz w:val="24"/>
            <w:szCs w:val="24"/>
          </w:rPr>
          <w:t>https://nwssdtp.ac.uk/how-to-apply/example-references/</w:t>
        </w:r>
      </w:hyperlink>
      <w:r w:rsidR="00D97D15">
        <w:rPr>
          <w:rFonts w:cstheme="minorHAnsi"/>
          <w:sz w:val="24"/>
          <w:szCs w:val="24"/>
        </w:rPr>
        <w:t xml:space="preserve"> </w:t>
      </w:r>
    </w:p>
    <w:p w14:paraId="3B47AD7E" w14:textId="52B7137B" w:rsidR="006128A7" w:rsidRPr="00D806E1" w:rsidRDefault="006128A7" w:rsidP="00D97D15">
      <w:pPr>
        <w:spacing w:line="360" w:lineRule="auto"/>
        <w:jc w:val="both"/>
        <w:rPr>
          <w:rFonts w:cstheme="minorHAnsi"/>
          <w:sz w:val="24"/>
          <w:szCs w:val="24"/>
        </w:rPr>
      </w:pPr>
      <w:r w:rsidRPr="00D806E1">
        <w:rPr>
          <w:rFonts w:cstheme="minorHAnsi"/>
          <w:sz w:val="24"/>
          <w:szCs w:val="24"/>
        </w:rPr>
        <w:t xml:space="preserve">Potential supervisors can act as referee but should not be used for both references. Where applicants have recently completed an </w:t>
      </w:r>
      <w:r w:rsidR="00FA7BB0">
        <w:rPr>
          <w:rFonts w:cstheme="minorHAnsi"/>
          <w:sz w:val="24"/>
          <w:szCs w:val="24"/>
        </w:rPr>
        <w:t>u</w:t>
      </w:r>
      <w:r w:rsidRPr="00D806E1">
        <w:rPr>
          <w:rFonts w:cstheme="minorHAnsi"/>
          <w:sz w:val="24"/>
          <w:szCs w:val="24"/>
        </w:rPr>
        <w:t xml:space="preserve">ndergraduate or </w:t>
      </w:r>
      <w:r w:rsidR="00FA7BB0">
        <w:rPr>
          <w:rFonts w:cstheme="minorHAnsi"/>
          <w:sz w:val="24"/>
          <w:szCs w:val="24"/>
        </w:rPr>
        <w:t>m</w:t>
      </w:r>
      <w:r w:rsidRPr="00D806E1">
        <w:rPr>
          <w:rFonts w:cstheme="minorHAnsi"/>
          <w:sz w:val="24"/>
          <w:szCs w:val="24"/>
        </w:rPr>
        <w:t>aster</w:t>
      </w:r>
      <w:r w:rsidR="00377944">
        <w:rPr>
          <w:rFonts w:cstheme="minorHAnsi"/>
          <w:sz w:val="24"/>
          <w:szCs w:val="24"/>
        </w:rPr>
        <w:t>’</w:t>
      </w:r>
      <w:r w:rsidRPr="00D806E1">
        <w:rPr>
          <w:rFonts w:cstheme="minorHAnsi"/>
          <w:sz w:val="24"/>
          <w:szCs w:val="24"/>
        </w:rPr>
        <w:t>s qualification, it would be expected that academic referees are utilised. Where applicants have been away from Higher Education for some time, references from employers (or similar) can be included. In both cases, referees should be those who can comment on the candidate’s ‘Preparedness for Postgraduate Research’ according to the criteria below:</w:t>
      </w:r>
    </w:p>
    <w:tbl>
      <w:tblPr>
        <w:tblStyle w:val="TableGrid"/>
        <w:tblW w:w="8931" w:type="dxa"/>
        <w:tblInd w:w="-5" w:type="dxa"/>
        <w:tblLook w:val="04A0" w:firstRow="1" w:lastRow="0" w:firstColumn="1" w:lastColumn="0" w:noHBand="0" w:noVBand="1"/>
      </w:tblPr>
      <w:tblGrid>
        <w:gridCol w:w="2257"/>
        <w:gridCol w:w="6674"/>
      </w:tblGrid>
      <w:tr w:rsidR="006128A7" w:rsidRPr="00D806E1" w14:paraId="337307F6" w14:textId="77777777" w:rsidTr="007E7CC0">
        <w:trPr>
          <w:trHeight w:val="280"/>
        </w:trPr>
        <w:tc>
          <w:tcPr>
            <w:tcW w:w="8931" w:type="dxa"/>
            <w:gridSpan w:val="2"/>
          </w:tcPr>
          <w:p w14:paraId="47D78E18" w14:textId="77777777" w:rsidR="006128A7" w:rsidRPr="00D806E1" w:rsidRDefault="006128A7" w:rsidP="007E7CC0">
            <w:pPr>
              <w:spacing w:line="360" w:lineRule="auto"/>
              <w:rPr>
                <w:rFonts w:cstheme="minorHAnsi"/>
                <w:b/>
                <w:bCs/>
                <w:sz w:val="24"/>
                <w:szCs w:val="24"/>
              </w:rPr>
            </w:pPr>
            <w:r w:rsidRPr="00D806E1">
              <w:rPr>
                <w:rFonts w:cstheme="minorHAnsi"/>
                <w:b/>
                <w:bCs/>
                <w:sz w:val="24"/>
                <w:szCs w:val="24"/>
              </w:rPr>
              <w:t>Preparedness for Postgraduate Research – to what extent does the application demonstrate:</w:t>
            </w:r>
          </w:p>
        </w:tc>
      </w:tr>
      <w:tr w:rsidR="006128A7" w:rsidRPr="00D806E1" w14:paraId="5623CE24" w14:textId="77777777" w:rsidTr="007E7CC0">
        <w:tc>
          <w:tcPr>
            <w:tcW w:w="2127" w:type="dxa"/>
          </w:tcPr>
          <w:p w14:paraId="5F0528A7" w14:textId="77777777" w:rsidR="006128A7" w:rsidRPr="00D806E1" w:rsidRDefault="006128A7" w:rsidP="006128A7">
            <w:pPr>
              <w:pStyle w:val="ListParagraph"/>
              <w:numPr>
                <w:ilvl w:val="0"/>
                <w:numId w:val="29"/>
              </w:numPr>
              <w:spacing w:line="360" w:lineRule="auto"/>
              <w:rPr>
                <w:rFonts w:cstheme="minorHAnsi"/>
                <w:sz w:val="24"/>
                <w:szCs w:val="24"/>
              </w:rPr>
            </w:pPr>
            <w:r w:rsidRPr="00D806E1">
              <w:rPr>
                <w:rFonts w:cstheme="minorHAnsi"/>
                <w:sz w:val="24"/>
                <w:szCs w:val="24"/>
              </w:rPr>
              <w:t xml:space="preserve">Motivation for Research </w:t>
            </w:r>
          </w:p>
        </w:tc>
        <w:tc>
          <w:tcPr>
            <w:tcW w:w="6804" w:type="dxa"/>
          </w:tcPr>
          <w:p w14:paraId="63F58906" w14:textId="77777777" w:rsidR="006128A7" w:rsidRPr="00D806E1" w:rsidRDefault="006128A7" w:rsidP="006128A7">
            <w:pPr>
              <w:pStyle w:val="ListParagraph"/>
              <w:numPr>
                <w:ilvl w:val="0"/>
                <w:numId w:val="26"/>
              </w:numPr>
              <w:spacing w:line="360" w:lineRule="auto"/>
              <w:rPr>
                <w:rFonts w:cstheme="minorHAnsi"/>
                <w:sz w:val="24"/>
                <w:szCs w:val="24"/>
              </w:rPr>
            </w:pPr>
            <w:r w:rsidRPr="00D806E1">
              <w:rPr>
                <w:rFonts w:cstheme="minorHAnsi"/>
                <w:sz w:val="24"/>
                <w:szCs w:val="24"/>
              </w:rPr>
              <w:t>Enthusiasm and a strong motivation for research?</w:t>
            </w:r>
          </w:p>
          <w:p w14:paraId="5D969CC5" w14:textId="77777777" w:rsidR="006128A7" w:rsidRPr="00D806E1" w:rsidRDefault="006128A7" w:rsidP="006128A7">
            <w:pPr>
              <w:pStyle w:val="ListParagraph"/>
              <w:numPr>
                <w:ilvl w:val="0"/>
                <w:numId w:val="26"/>
              </w:numPr>
              <w:spacing w:line="360" w:lineRule="auto"/>
              <w:rPr>
                <w:rFonts w:cstheme="minorHAnsi"/>
                <w:sz w:val="24"/>
                <w:szCs w:val="24"/>
              </w:rPr>
            </w:pPr>
            <w:r w:rsidRPr="00D806E1">
              <w:rPr>
                <w:rFonts w:cstheme="minorHAnsi"/>
                <w:sz w:val="24"/>
                <w:szCs w:val="24"/>
              </w:rPr>
              <w:t>Enthusiasm and a strong motivation for their specific research topic?</w:t>
            </w:r>
          </w:p>
          <w:p w14:paraId="7609197D" w14:textId="77777777" w:rsidR="006128A7" w:rsidRPr="00D806E1" w:rsidRDefault="006128A7" w:rsidP="006128A7">
            <w:pPr>
              <w:pStyle w:val="ListParagraph"/>
              <w:numPr>
                <w:ilvl w:val="0"/>
                <w:numId w:val="26"/>
              </w:numPr>
              <w:spacing w:line="360" w:lineRule="auto"/>
              <w:rPr>
                <w:rFonts w:cstheme="minorHAnsi"/>
                <w:sz w:val="24"/>
                <w:szCs w:val="24"/>
              </w:rPr>
            </w:pPr>
            <w:r w:rsidRPr="00D806E1">
              <w:rPr>
                <w:rFonts w:cstheme="minorHAnsi"/>
                <w:sz w:val="24"/>
                <w:szCs w:val="24"/>
              </w:rPr>
              <w:t>A desire to make a positive difference in the world, which they have explicitly linked to their own postgraduate research?</w:t>
            </w:r>
          </w:p>
        </w:tc>
      </w:tr>
      <w:tr w:rsidR="006128A7" w:rsidRPr="00D806E1" w14:paraId="4980712D" w14:textId="77777777" w:rsidTr="007E7CC0">
        <w:tc>
          <w:tcPr>
            <w:tcW w:w="2127" w:type="dxa"/>
          </w:tcPr>
          <w:p w14:paraId="36A80D20" w14:textId="77777777" w:rsidR="006128A7" w:rsidRPr="00D806E1" w:rsidRDefault="006128A7" w:rsidP="006128A7">
            <w:pPr>
              <w:pStyle w:val="ListParagraph"/>
              <w:numPr>
                <w:ilvl w:val="0"/>
                <w:numId w:val="29"/>
              </w:numPr>
              <w:spacing w:after="160" w:line="360" w:lineRule="auto"/>
              <w:rPr>
                <w:rFonts w:cstheme="minorHAnsi"/>
                <w:sz w:val="24"/>
                <w:szCs w:val="24"/>
              </w:rPr>
            </w:pPr>
            <w:r w:rsidRPr="00D806E1">
              <w:rPr>
                <w:rFonts w:cstheme="minorHAnsi"/>
                <w:sz w:val="24"/>
                <w:szCs w:val="24"/>
              </w:rPr>
              <w:t xml:space="preserve">Problem Solving, Perseverance and Initiative </w:t>
            </w:r>
          </w:p>
        </w:tc>
        <w:tc>
          <w:tcPr>
            <w:tcW w:w="6804" w:type="dxa"/>
          </w:tcPr>
          <w:p w14:paraId="680C5A7E" w14:textId="77777777" w:rsidR="006128A7" w:rsidRPr="00D806E1" w:rsidRDefault="006128A7" w:rsidP="006128A7">
            <w:pPr>
              <w:pStyle w:val="ListParagraph"/>
              <w:numPr>
                <w:ilvl w:val="0"/>
                <w:numId w:val="27"/>
              </w:numPr>
              <w:spacing w:line="360" w:lineRule="auto"/>
              <w:rPr>
                <w:rFonts w:cstheme="minorHAnsi"/>
                <w:sz w:val="24"/>
                <w:szCs w:val="24"/>
              </w:rPr>
            </w:pPr>
            <w:r w:rsidRPr="00D806E1">
              <w:rPr>
                <w:rFonts w:cstheme="minorHAnsi"/>
                <w:sz w:val="24"/>
                <w:szCs w:val="24"/>
              </w:rPr>
              <w:t>Perseverance and a problem-solving approach in the face of challenges or setbacks?</w:t>
            </w:r>
          </w:p>
          <w:p w14:paraId="3CF873C2" w14:textId="77777777" w:rsidR="006128A7" w:rsidRPr="00D806E1" w:rsidRDefault="006128A7" w:rsidP="006128A7">
            <w:pPr>
              <w:pStyle w:val="ListParagraph"/>
              <w:numPr>
                <w:ilvl w:val="0"/>
                <w:numId w:val="27"/>
              </w:numPr>
              <w:spacing w:line="360" w:lineRule="auto"/>
              <w:rPr>
                <w:rFonts w:cstheme="minorHAnsi"/>
                <w:sz w:val="24"/>
                <w:szCs w:val="24"/>
              </w:rPr>
            </w:pPr>
            <w:r w:rsidRPr="00D806E1">
              <w:rPr>
                <w:rFonts w:cstheme="minorHAnsi"/>
                <w:sz w:val="24"/>
                <w:szCs w:val="24"/>
              </w:rPr>
              <w:t>Resourcefulness and initiative in terms of making efficient or even creative use of (potentially limited) resources?</w:t>
            </w:r>
          </w:p>
          <w:p w14:paraId="5B203B44" w14:textId="77777777" w:rsidR="006128A7" w:rsidRDefault="006128A7" w:rsidP="006128A7">
            <w:pPr>
              <w:pStyle w:val="ListParagraph"/>
              <w:numPr>
                <w:ilvl w:val="0"/>
                <w:numId w:val="27"/>
              </w:numPr>
              <w:spacing w:line="360" w:lineRule="auto"/>
              <w:rPr>
                <w:rFonts w:cstheme="minorHAnsi"/>
                <w:sz w:val="24"/>
                <w:szCs w:val="24"/>
              </w:rPr>
            </w:pPr>
            <w:r w:rsidRPr="00D806E1">
              <w:rPr>
                <w:rFonts w:cstheme="minorHAnsi"/>
                <w:sz w:val="24"/>
                <w:szCs w:val="24"/>
              </w:rPr>
              <w:t>The seeking out, identification and utilisation of support and advice available to them?</w:t>
            </w:r>
          </w:p>
          <w:p w14:paraId="227DA71B" w14:textId="7E8E7FE8" w:rsidR="00FF0E8B" w:rsidRPr="00D806E1" w:rsidRDefault="00FF0E8B" w:rsidP="006128A7">
            <w:pPr>
              <w:pStyle w:val="ListParagraph"/>
              <w:numPr>
                <w:ilvl w:val="0"/>
                <w:numId w:val="27"/>
              </w:numPr>
              <w:spacing w:line="360" w:lineRule="auto"/>
              <w:rPr>
                <w:rFonts w:cstheme="minorHAnsi"/>
                <w:sz w:val="24"/>
                <w:szCs w:val="24"/>
              </w:rPr>
            </w:pPr>
            <w:r w:rsidRPr="00D806E1">
              <w:rPr>
                <w:rFonts w:cstheme="minorHAnsi"/>
                <w:sz w:val="24"/>
                <w:szCs w:val="24"/>
              </w:rPr>
              <w:t>Awareness of explicit links between experiences/skills developed in this area and postgraduate research?</w:t>
            </w:r>
          </w:p>
        </w:tc>
      </w:tr>
      <w:tr w:rsidR="006128A7" w:rsidRPr="00D806E1" w14:paraId="4F1AC7BC" w14:textId="77777777" w:rsidTr="007E7CC0">
        <w:tc>
          <w:tcPr>
            <w:tcW w:w="2127" w:type="dxa"/>
          </w:tcPr>
          <w:p w14:paraId="5F82B84B" w14:textId="77777777" w:rsidR="006128A7" w:rsidRPr="00D806E1" w:rsidRDefault="006128A7" w:rsidP="006128A7">
            <w:pPr>
              <w:pStyle w:val="ListParagraph"/>
              <w:numPr>
                <w:ilvl w:val="0"/>
                <w:numId w:val="29"/>
              </w:numPr>
              <w:spacing w:line="360" w:lineRule="auto"/>
              <w:rPr>
                <w:rFonts w:cstheme="minorHAnsi"/>
                <w:sz w:val="24"/>
                <w:szCs w:val="24"/>
              </w:rPr>
            </w:pPr>
            <w:r w:rsidRPr="00D806E1">
              <w:rPr>
                <w:rFonts w:cstheme="minorHAnsi"/>
                <w:sz w:val="24"/>
                <w:szCs w:val="24"/>
              </w:rPr>
              <w:lastRenderedPageBreak/>
              <w:t>Project and Time Management</w:t>
            </w:r>
          </w:p>
        </w:tc>
        <w:tc>
          <w:tcPr>
            <w:tcW w:w="6804" w:type="dxa"/>
          </w:tcPr>
          <w:p w14:paraId="34E4F322" w14:textId="77777777" w:rsidR="006128A7" w:rsidRPr="00D806E1" w:rsidRDefault="006128A7" w:rsidP="006128A7">
            <w:pPr>
              <w:pStyle w:val="ListParagraph"/>
              <w:numPr>
                <w:ilvl w:val="0"/>
                <w:numId w:val="26"/>
              </w:numPr>
              <w:spacing w:line="360" w:lineRule="auto"/>
              <w:rPr>
                <w:rFonts w:cstheme="minorHAnsi"/>
                <w:sz w:val="24"/>
                <w:szCs w:val="24"/>
              </w:rPr>
            </w:pPr>
            <w:r w:rsidRPr="00D806E1">
              <w:rPr>
                <w:rFonts w:cstheme="minorHAnsi"/>
                <w:sz w:val="24"/>
                <w:szCs w:val="24"/>
              </w:rPr>
              <w:t>An ability to set goals, intermediate milestones, and prioritisation of activities?</w:t>
            </w:r>
          </w:p>
          <w:p w14:paraId="4E5029AE" w14:textId="26758948" w:rsidR="006128A7" w:rsidRPr="00D806E1" w:rsidRDefault="006128A7" w:rsidP="006128A7">
            <w:pPr>
              <w:pStyle w:val="ListParagraph"/>
              <w:numPr>
                <w:ilvl w:val="0"/>
                <w:numId w:val="26"/>
              </w:numPr>
              <w:spacing w:line="360" w:lineRule="auto"/>
              <w:rPr>
                <w:rFonts w:cstheme="minorHAnsi"/>
                <w:sz w:val="24"/>
                <w:szCs w:val="24"/>
              </w:rPr>
            </w:pPr>
            <w:r w:rsidRPr="00D806E1">
              <w:rPr>
                <w:rFonts w:cstheme="minorHAnsi"/>
                <w:sz w:val="24"/>
                <w:szCs w:val="24"/>
              </w:rPr>
              <w:t xml:space="preserve">Capacity to manage their own time effectively, to complete projects or tasks, and to adapt plans </w:t>
            </w:r>
            <w:r w:rsidR="0093387C" w:rsidRPr="00D806E1">
              <w:rPr>
                <w:rFonts w:cstheme="minorHAnsi"/>
                <w:sz w:val="24"/>
                <w:szCs w:val="24"/>
              </w:rPr>
              <w:t>if</w:t>
            </w:r>
            <w:r w:rsidRPr="00D806E1">
              <w:rPr>
                <w:rFonts w:cstheme="minorHAnsi"/>
                <w:sz w:val="24"/>
                <w:szCs w:val="24"/>
              </w:rPr>
              <w:t xml:space="preserve"> necessary?</w:t>
            </w:r>
          </w:p>
          <w:p w14:paraId="745BD93D" w14:textId="77777777" w:rsidR="006128A7" w:rsidRPr="00D806E1" w:rsidRDefault="006128A7" w:rsidP="006128A7">
            <w:pPr>
              <w:pStyle w:val="ListParagraph"/>
              <w:numPr>
                <w:ilvl w:val="0"/>
                <w:numId w:val="26"/>
              </w:numPr>
              <w:spacing w:line="360" w:lineRule="auto"/>
              <w:rPr>
                <w:rFonts w:cstheme="minorHAnsi"/>
                <w:sz w:val="24"/>
                <w:szCs w:val="24"/>
              </w:rPr>
            </w:pPr>
            <w:r w:rsidRPr="00D806E1">
              <w:rPr>
                <w:rFonts w:cstheme="minorHAnsi"/>
                <w:sz w:val="24"/>
                <w:szCs w:val="24"/>
              </w:rPr>
              <w:t>A commitment to seeing plans through, recognising risks, and building contingencies?</w:t>
            </w:r>
          </w:p>
          <w:p w14:paraId="02AA01FC" w14:textId="77777777" w:rsidR="006128A7" w:rsidRPr="00D806E1" w:rsidRDefault="006128A7" w:rsidP="006128A7">
            <w:pPr>
              <w:pStyle w:val="ListParagraph"/>
              <w:numPr>
                <w:ilvl w:val="0"/>
                <w:numId w:val="26"/>
              </w:numPr>
              <w:spacing w:line="360" w:lineRule="auto"/>
              <w:rPr>
                <w:rFonts w:cstheme="minorHAnsi"/>
                <w:sz w:val="24"/>
                <w:szCs w:val="24"/>
              </w:rPr>
            </w:pPr>
            <w:r w:rsidRPr="00D806E1">
              <w:rPr>
                <w:rFonts w:cstheme="minorHAnsi"/>
                <w:sz w:val="24"/>
                <w:szCs w:val="24"/>
              </w:rPr>
              <w:t>Awareness of explicit links between experiences/skills developed in this area and postgraduate research?</w:t>
            </w:r>
          </w:p>
        </w:tc>
      </w:tr>
      <w:tr w:rsidR="006128A7" w:rsidRPr="00D806E1" w14:paraId="5428E0CA" w14:textId="77777777" w:rsidTr="007E7CC0">
        <w:tc>
          <w:tcPr>
            <w:tcW w:w="2127" w:type="dxa"/>
          </w:tcPr>
          <w:p w14:paraId="516D5110" w14:textId="77777777" w:rsidR="006128A7" w:rsidRPr="00D806E1" w:rsidRDefault="006128A7" w:rsidP="006128A7">
            <w:pPr>
              <w:pStyle w:val="ListParagraph"/>
              <w:numPr>
                <w:ilvl w:val="0"/>
                <w:numId w:val="29"/>
              </w:numPr>
              <w:spacing w:line="360" w:lineRule="auto"/>
              <w:rPr>
                <w:rFonts w:cstheme="minorHAnsi"/>
                <w:sz w:val="24"/>
                <w:szCs w:val="24"/>
              </w:rPr>
            </w:pPr>
            <w:r w:rsidRPr="00D806E1">
              <w:rPr>
                <w:rFonts w:cstheme="minorHAnsi"/>
                <w:sz w:val="24"/>
                <w:szCs w:val="24"/>
              </w:rPr>
              <w:t>Personal Development</w:t>
            </w:r>
          </w:p>
        </w:tc>
        <w:tc>
          <w:tcPr>
            <w:tcW w:w="6804" w:type="dxa"/>
          </w:tcPr>
          <w:p w14:paraId="69CBB484" w14:textId="77777777" w:rsidR="006128A7" w:rsidRPr="00D806E1" w:rsidRDefault="006128A7" w:rsidP="006128A7">
            <w:pPr>
              <w:pStyle w:val="ListParagraph"/>
              <w:numPr>
                <w:ilvl w:val="0"/>
                <w:numId w:val="27"/>
              </w:numPr>
              <w:spacing w:line="360" w:lineRule="auto"/>
              <w:rPr>
                <w:rFonts w:cstheme="minorHAnsi"/>
                <w:sz w:val="24"/>
                <w:szCs w:val="24"/>
              </w:rPr>
            </w:pPr>
            <w:r w:rsidRPr="00D806E1">
              <w:rPr>
                <w:rFonts w:cstheme="minorHAnsi"/>
                <w:sz w:val="24"/>
                <w:szCs w:val="24"/>
              </w:rPr>
              <w:t>Self-reflection and awareness of personal abilities, including recognising the transferable nature of skills, their own current boundaries, and where further development is needed?</w:t>
            </w:r>
          </w:p>
          <w:p w14:paraId="46D926C3" w14:textId="77777777" w:rsidR="006128A7" w:rsidRPr="00D806E1" w:rsidRDefault="006128A7" w:rsidP="006128A7">
            <w:pPr>
              <w:pStyle w:val="ListParagraph"/>
              <w:numPr>
                <w:ilvl w:val="0"/>
                <w:numId w:val="27"/>
              </w:numPr>
              <w:spacing w:line="360" w:lineRule="auto"/>
              <w:rPr>
                <w:rFonts w:cstheme="minorHAnsi"/>
                <w:sz w:val="24"/>
                <w:szCs w:val="24"/>
              </w:rPr>
            </w:pPr>
            <w:r w:rsidRPr="00D806E1">
              <w:rPr>
                <w:rFonts w:cstheme="minorHAnsi"/>
                <w:sz w:val="24"/>
                <w:szCs w:val="24"/>
              </w:rPr>
              <w:t>Seeking and effectively utilising feedback?</w:t>
            </w:r>
          </w:p>
          <w:p w14:paraId="13B0D585" w14:textId="77777777" w:rsidR="006128A7" w:rsidRPr="00D806E1" w:rsidRDefault="006128A7" w:rsidP="006128A7">
            <w:pPr>
              <w:pStyle w:val="ListParagraph"/>
              <w:numPr>
                <w:ilvl w:val="0"/>
                <w:numId w:val="27"/>
              </w:numPr>
              <w:spacing w:line="360" w:lineRule="auto"/>
              <w:rPr>
                <w:rFonts w:cstheme="minorHAnsi"/>
                <w:sz w:val="24"/>
                <w:szCs w:val="24"/>
              </w:rPr>
            </w:pPr>
            <w:r w:rsidRPr="00D806E1">
              <w:rPr>
                <w:rFonts w:cstheme="minorHAnsi"/>
                <w:sz w:val="24"/>
                <w:szCs w:val="24"/>
              </w:rPr>
              <w:t>Development of a strategy to address additional needs in terms of knowledge, skills, and expertise?</w:t>
            </w:r>
          </w:p>
          <w:p w14:paraId="01FBF828" w14:textId="77777777" w:rsidR="006128A7" w:rsidRPr="00D806E1" w:rsidRDefault="006128A7" w:rsidP="006128A7">
            <w:pPr>
              <w:pStyle w:val="ListParagraph"/>
              <w:numPr>
                <w:ilvl w:val="0"/>
                <w:numId w:val="27"/>
              </w:numPr>
              <w:spacing w:line="360" w:lineRule="auto"/>
              <w:rPr>
                <w:rFonts w:cstheme="minorHAnsi"/>
                <w:sz w:val="24"/>
                <w:szCs w:val="24"/>
              </w:rPr>
            </w:pPr>
            <w:r w:rsidRPr="00D806E1">
              <w:rPr>
                <w:rFonts w:cstheme="minorHAnsi"/>
                <w:sz w:val="24"/>
                <w:szCs w:val="24"/>
              </w:rPr>
              <w:t>Commitment to continued learning and development?</w:t>
            </w:r>
          </w:p>
          <w:p w14:paraId="3A6BC9C8" w14:textId="77777777" w:rsidR="006128A7" w:rsidRPr="00D806E1" w:rsidRDefault="006128A7" w:rsidP="006128A7">
            <w:pPr>
              <w:pStyle w:val="ListParagraph"/>
              <w:numPr>
                <w:ilvl w:val="0"/>
                <w:numId w:val="27"/>
              </w:numPr>
              <w:spacing w:line="360" w:lineRule="auto"/>
              <w:rPr>
                <w:rFonts w:cstheme="minorHAnsi"/>
                <w:sz w:val="24"/>
                <w:szCs w:val="24"/>
              </w:rPr>
            </w:pPr>
            <w:r w:rsidRPr="00D806E1">
              <w:rPr>
                <w:rFonts w:cstheme="minorHAnsi"/>
                <w:sz w:val="24"/>
                <w:szCs w:val="24"/>
              </w:rPr>
              <w:t>Awareness of explicit links between experiences/skills developed in this area and postgraduate research?</w:t>
            </w:r>
          </w:p>
        </w:tc>
      </w:tr>
      <w:tr w:rsidR="006128A7" w:rsidRPr="00D806E1" w14:paraId="2C919314" w14:textId="77777777" w:rsidTr="007E7CC0">
        <w:tc>
          <w:tcPr>
            <w:tcW w:w="2127" w:type="dxa"/>
          </w:tcPr>
          <w:p w14:paraId="3F447BC7" w14:textId="77777777" w:rsidR="006128A7" w:rsidRPr="00D806E1" w:rsidRDefault="006128A7" w:rsidP="006128A7">
            <w:pPr>
              <w:pStyle w:val="ListParagraph"/>
              <w:numPr>
                <w:ilvl w:val="0"/>
                <w:numId w:val="29"/>
              </w:numPr>
              <w:spacing w:line="360" w:lineRule="auto"/>
              <w:rPr>
                <w:rFonts w:cstheme="minorHAnsi"/>
                <w:sz w:val="24"/>
                <w:szCs w:val="24"/>
              </w:rPr>
            </w:pPr>
            <w:r w:rsidRPr="00D806E1">
              <w:rPr>
                <w:rFonts w:cstheme="minorHAnsi"/>
                <w:sz w:val="24"/>
                <w:szCs w:val="24"/>
              </w:rPr>
              <w:t>Working with Others</w:t>
            </w:r>
          </w:p>
        </w:tc>
        <w:tc>
          <w:tcPr>
            <w:tcW w:w="6804" w:type="dxa"/>
          </w:tcPr>
          <w:p w14:paraId="414D4554" w14:textId="77777777" w:rsidR="006128A7" w:rsidRPr="00D806E1" w:rsidRDefault="006128A7" w:rsidP="006128A7">
            <w:pPr>
              <w:pStyle w:val="ListParagraph"/>
              <w:numPr>
                <w:ilvl w:val="0"/>
                <w:numId w:val="28"/>
              </w:numPr>
              <w:spacing w:line="360" w:lineRule="auto"/>
              <w:rPr>
                <w:rFonts w:cstheme="minorHAnsi"/>
                <w:sz w:val="24"/>
                <w:szCs w:val="24"/>
              </w:rPr>
            </w:pPr>
            <w:r w:rsidRPr="00D806E1">
              <w:rPr>
                <w:rFonts w:cstheme="minorHAnsi"/>
                <w:sz w:val="24"/>
                <w:szCs w:val="24"/>
              </w:rPr>
              <w:t>Experience of working with others effectively? Perhaps including existing links to communities, they intend to research?</w:t>
            </w:r>
          </w:p>
          <w:p w14:paraId="4C697EA8" w14:textId="77777777" w:rsidR="006128A7" w:rsidRPr="00D806E1" w:rsidRDefault="006128A7" w:rsidP="006128A7">
            <w:pPr>
              <w:pStyle w:val="ListParagraph"/>
              <w:numPr>
                <w:ilvl w:val="0"/>
                <w:numId w:val="28"/>
              </w:numPr>
              <w:spacing w:line="360" w:lineRule="auto"/>
              <w:rPr>
                <w:rFonts w:cstheme="minorHAnsi"/>
                <w:sz w:val="24"/>
                <w:szCs w:val="24"/>
              </w:rPr>
            </w:pPr>
            <w:r w:rsidRPr="00D806E1">
              <w:rPr>
                <w:rFonts w:cstheme="minorHAnsi"/>
                <w:sz w:val="24"/>
                <w:szCs w:val="24"/>
              </w:rPr>
              <w:t>A commitment to being mindful of their personal actions and their influence on others, while seeking to show respect for individual differences?</w:t>
            </w:r>
          </w:p>
          <w:p w14:paraId="062CD664" w14:textId="77777777" w:rsidR="006128A7" w:rsidRPr="00D806E1" w:rsidRDefault="006128A7" w:rsidP="006128A7">
            <w:pPr>
              <w:pStyle w:val="ListParagraph"/>
              <w:numPr>
                <w:ilvl w:val="0"/>
                <w:numId w:val="28"/>
              </w:numPr>
              <w:spacing w:line="360" w:lineRule="auto"/>
              <w:rPr>
                <w:rFonts w:cstheme="minorHAnsi"/>
                <w:sz w:val="24"/>
                <w:szCs w:val="24"/>
              </w:rPr>
            </w:pPr>
            <w:r w:rsidRPr="00D806E1">
              <w:rPr>
                <w:rFonts w:cstheme="minorHAnsi"/>
                <w:sz w:val="24"/>
                <w:szCs w:val="24"/>
              </w:rPr>
              <w:t xml:space="preserve">Awareness of explicit links between experiences/skills developed in this area and postgraduate research? </w:t>
            </w:r>
          </w:p>
          <w:p w14:paraId="01296843" w14:textId="77777777" w:rsidR="006128A7" w:rsidRPr="00D806E1" w:rsidRDefault="006128A7" w:rsidP="006128A7">
            <w:pPr>
              <w:pStyle w:val="ListParagraph"/>
              <w:numPr>
                <w:ilvl w:val="0"/>
                <w:numId w:val="28"/>
              </w:numPr>
              <w:spacing w:after="160" w:line="360" w:lineRule="auto"/>
              <w:rPr>
                <w:rFonts w:cstheme="minorHAnsi"/>
                <w:sz w:val="24"/>
                <w:szCs w:val="24"/>
              </w:rPr>
            </w:pPr>
            <w:r w:rsidRPr="00D806E1">
              <w:rPr>
                <w:rFonts w:cstheme="minorHAnsi"/>
                <w:sz w:val="24"/>
                <w:szCs w:val="24"/>
              </w:rPr>
              <w:t>An intention to actively engage with opportunities offered by the NWSSDTP, including giving back to the community, should their application be successful?</w:t>
            </w:r>
          </w:p>
        </w:tc>
      </w:tr>
    </w:tbl>
    <w:p w14:paraId="67C43DB5" w14:textId="77777777" w:rsidR="006128A7" w:rsidRPr="00D806E1" w:rsidRDefault="006128A7" w:rsidP="006128A7">
      <w:pPr>
        <w:spacing w:line="360" w:lineRule="auto"/>
        <w:rPr>
          <w:sz w:val="24"/>
          <w:szCs w:val="24"/>
        </w:rPr>
      </w:pPr>
    </w:p>
    <w:sectPr w:rsidR="006128A7" w:rsidRPr="00D806E1">
      <w:headerReference w:type="default" r:id="rId30"/>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C2BB" w14:textId="77777777" w:rsidR="008B5F08" w:rsidRDefault="008B5F08" w:rsidP="00661891">
      <w:pPr>
        <w:spacing w:after="0" w:line="240" w:lineRule="auto"/>
      </w:pPr>
      <w:r>
        <w:separator/>
      </w:r>
    </w:p>
  </w:endnote>
  <w:endnote w:type="continuationSeparator" w:id="0">
    <w:p w14:paraId="3E4943CE" w14:textId="77777777" w:rsidR="008B5F08" w:rsidRDefault="008B5F08" w:rsidP="0066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446139"/>
      <w:docPartObj>
        <w:docPartGallery w:val="Page Numbers (Bottom of Page)"/>
        <w:docPartUnique/>
      </w:docPartObj>
    </w:sdtPr>
    <w:sdtEndPr>
      <w:rPr>
        <w:noProof/>
      </w:rPr>
    </w:sdtEndPr>
    <w:sdtContent>
      <w:p w14:paraId="6994064E" w14:textId="77777777" w:rsidR="007E7CC0" w:rsidRDefault="007E7C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C2D060" w14:textId="77777777" w:rsidR="007E7CC0" w:rsidRDefault="007E7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008AA" w14:textId="77777777" w:rsidR="008B5F08" w:rsidRDefault="008B5F08" w:rsidP="00661891">
      <w:pPr>
        <w:spacing w:after="0" w:line="240" w:lineRule="auto"/>
      </w:pPr>
      <w:r>
        <w:separator/>
      </w:r>
    </w:p>
  </w:footnote>
  <w:footnote w:type="continuationSeparator" w:id="0">
    <w:p w14:paraId="6E4BB3E3" w14:textId="77777777" w:rsidR="008B5F08" w:rsidRDefault="008B5F08" w:rsidP="00661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ECD1" w14:textId="57435FFC" w:rsidR="00A21FFB" w:rsidRPr="00661891" w:rsidRDefault="0092677F" w:rsidP="0092677F">
    <w:pPr>
      <w:pStyle w:val="Header"/>
      <w:tabs>
        <w:tab w:val="left" w:pos="5040"/>
      </w:tabs>
      <w:rPr>
        <w:sz w:val="18"/>
      </w:rPr>
    </w:pPr>
    <w:r>
      <w:rPr>
        <w:sz w:val="18"/>
      </w:rPr>
      <w:tab/>
    </w:r>
    <w:r>
      <w:rPr>
        <w:sz w:val="18"/>
      </w:rPr>
      <w:tab/>
    </w:r>
    <w:r>
      <w:rPr>
        <w:sz w:val="18"/>
      </w:rPr>
      <w:tab/>
    </w:r>
    <w:r w:rsidR="007E7CC0">
      <w:rPr>
        <w:sz w:val="18"/>
      </w:rPr>
      <w:t xml:space="preserve">Last Update </w:t>
    </w:r>
    <w:r w:rsidR="001E05FD">
      <w:rPr>
        <w:sz w:val="18"/>
      </w:rPr>
      <w:t>September</w:t>
    </w:r>
    <w:r w:rsidR="00A21FFB">
      <w:rPr>
        <w:sz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6807D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7D62F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DA600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9C2B8A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86075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4081E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45E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3E22B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000E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EF08B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5680A"/>
    <w:multiLevelType w:val="hybridMultilevel"/>
    <w:tmpl w:val="04BC10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2831B52"/>
    <w:multiLevelType w:val="hybridMultilevel"/>
    <w:tmpl w:val="935CB5DC"/>
    <w:lvl w:ilvl="0" w:tplc="DD0EFA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345858"/>
    <w:multiLevelType w:val="hybridMultilevel"/>
    <w:tmpl w:val="928C9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5CF0C2C"/>
    <w:multiLevelType w:val="hybridMultilevel"/>
    <w:tmpl w:val="241EFA38"/>
    <w:lvl w:ilvl="0" w:tplc="0809000F">
      <w:start w:val="1"/>
      <w:numFmt w:val="decimal"/>
      <w:lvlText w:val="%1."/>
      <w:lvlJc w:val="left"/>
      <w:pPr>
        <w:ind w:left="720" w:hanging="360"/>
      </w:pPr>
    </w:lvl>
    <w:lvl w:ilvl="1" w:tplc="DD2EDD2A">
      <w:start w:val="1"/>
      <w:numFmt w:val="bullet"/>
      <w:lvlText w:val="o"/>
      <w:lvlJc w:val="left"/>
      <w:pPr>
        <w:ind w:left="1440" w:hanging="360"/>
      </w:pPr>
      <w:rPr>
        <w:rFonts w:ascii="Courier New" w:hAnsi="Courier New" w:hint="default"/>
        <w:spacing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66A5134"/>
    <w:multiLevelType w:val="hybridMultilevel"/>
    <w:tmpl w:val="7C0411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14AE7916"/>
    <w:multiLevelType w:val="hybridMultilevel"/>
    <w:tmpl w:val="3E92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125977"/>
    <w:multiLevelType w:val="hybridMultilevel"/>
    <w:tmpl w:val="080E757A"/>
    <w:lvl w:ilvl="0" w:tplc="C3C6084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1ABC678A"/>
    <w:multiLevelType w:val="hybridMultilevel"/>
    <w:tmpl w:val="3D02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0727396"/>
    <w:multiLevelType w:val="multilevel"/>
    <w:tmpl w:val="461C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3C6A22"/>
    <w:multiLevelType w:val="hybridMultilevel"/>
    <w:tmpl w:val="CA6401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F1139F"/>
    <w:multiLevelType w:val="hybridMultilevel"/>
    <w:tmpl w:val="20407770"/>
    <w:lvl w:ilvl="0" w:tplc="2B18C666">
      <w:start w:val="9"/>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A7D30DD"/>
    <w:multiLevelType w:val="hybridMultilevel"/>
    <w:tmpl w:val="83E66D8A"/>
    <w:lvl w:ilvl="0" w:tplc="08090019">
      <w:start w:val="1"/>
      <w:numFmt w:val="lowerLetter"/>
      <w:lvlText w:val="%1."/>
      <w:lvlJc w:val="left"/>
      <w:pPr>
        <w:ind w:left="720" w:hanging="360"/>
      </w:pPr>
    </w:lvl>
    <w:lvl w:ilvl="1" w:tplc="DD2EDD2A">
      <w:start w:val="1"/>
      <w:numFmt w:val="bullet"/>
      <w:lvlText w:val="o"/>
      <w:lvlJc w:val="left"/>
      <w:pPr>
        <w:ind w:left="1440" w:hanging="360"/>
      </w:pPr>
      <w:rPr>
        <w:rFonts w:ascii="Courier New" w:hAnsi="Courier New" w:hint="default"/>
        <w:spacing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C90F48"/>
    <w:multiLevelType w:val="hybridMultilevel"/>
    <w:tmpl w:val="CD6C49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3C0C462D"/>
    <w:multiLevelType w:val="hybridMultilevel"/>
    <w:tmpl w:val="0128C0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CE47F5D"/>
    <w:multiLevelType w:val="hybridMultilevel"/>
    <w:tmpl w:val="E6284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E0730F2"/>
    <w:multiLevelType w:val="hybridMultilevel"/>
    <w:tmpl w:val="E2F0C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F7F0062"/>
    <w:multiLevelType w:val="hybridMultilevel"/>
    <w:tmpl w:val="9E187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C20FBC"/>
    <w:multiLevelType w:val="hybridMultilevel"/>
    <w:tmpl w:val="E97E0308"/>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3E6BB3"/>
    <w:multiLevelType w:val="hybridMultilevel"/>
    <w:tmpl w:val="6BEE1A5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3B61B9"/>
    <w:multiLevelType w:val="hybridMultilevel"/>
    <w:tmpl w:val="80769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9B6702"/>
    <w:multiLevelType w:val="hybridMultilevel"/>
    <w:tmpl w:val="CD1C4A3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0556B30"/>
    <w:multiLevelType w:val="hybridMultilevel"/>
    <w:tmpl w:val="C5F27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07802F0"/>
    <w:multiLevelType w:val="hybridMultilevel"/>
    <w:tmpl w:val="4A3A0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A07CED"/>
    <w:multiLevelType w:val="hybridMultilevel"/>
    <w:tmpl w:val="A712D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8646018"/>
    <w:multiLevelType w:val="hybridMultilevel"/>
    <w:tmpl w:val="9CFA9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ABC4EFA"/>
    <w:multiLevelType w:val="hybridMultilevel"/>
    <w:tmpl w:val="2452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332C4B"/>
    <w:multiLevelType w:val="hybridMultilevel"/>
    <w:tmpl w:val="FDDE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C77FDD"/>
    <w:multiLevelType w:val="hybridMultilevel"/>
    <w:tmpl w:val="35382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2723827">
    <w:abstractNumId w:val="36"/>
  </w:num>
  <w:num w:numId="2" w16cid:durableId="1135172798">
    <w:abstractNumId w:val="22"/>
  </w:num>
  <w:num w:numId="3" w16cid:durableId="1980767392">
    <w:abstractNumId w:val="14"/>
  </w:num>
  <w:num w:numId="4" w16cid:durableId="1291091566">
    <w:abstractNumId w:val="34"/>
  </w:num>
  <w:num w:numId="5" w16cid:durableId="665715316">
    <w:abstractNumId w:val="14"/>
  </w:num>
  <w:num w:numId="6" w16cid:durableId="86779151">
    <w:abstractNumId w:val="12"/>
  </w:num>
  <w:num w:numId="7" w16cid:durableId="1512136543">
    <w:abstractNumId w:val="28"/>
  </w:num>
  <w:num w:numId="8" w16cid:durableId="1596328220">
    <w:abstractNumId w:val="27"/>
  </w:num>
  <w:num w:numId="9" w16cid:durableId="511650159">
    <w:abstractNumId w:val="26"/>
  </w:num>
  <w:num w:numId="10" w16cid:durableId="442186537">
    <w:abstractNumId w:val="17"/>
  </w:num>
  <w:num w:numId="11" w16cid:durableId="304895016">
    <w:abstractNumId w:val="25"/>
  </w:num>
  <w:num w:numId="12" w16cid:durableId="18924938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179055">
    <w:abstractNumId w:val="20"/>
  </w:num>
  <w:num w:numId="14" w16cid:durableId="1666742415">
    <w:abstractNumId w:val="23"/>
  </w:num>
  <w:num w:numId="15" w16cid:durableId="1010790856">
    <w:abstractNumId w:val="24"/>
  </w:num>
  <w:num w:numId="16" w16cid:durableId="2018189454">
    <w:abstractNumId w:val="33"/>
  </w:num>
  <w:num w:numId="17" w16cid:durableId="135489474">
    <w:abstractNumId w:val="10"/>
  </w:num>
  <w:num w:numId="18" w16cid:durableId="910584773">
    <w:abstractNumId w:val="19"/>
  </w:num>
  <w:num w:numId="19" w16cid:durableId="1973293086">
    <w:abstractNumId w:val="31"/>
  </w:num>
  <w:num w:numId="20" w16cid:durableId="119568007">
    <w:abstractNumId w:val="17"/>
  </w:num>
  <w:num w:numId="21" w16cid:durableId="2518280">
    <w:abstractNumId w:val="15"/>
  </w:num>
  <w:num w:numId="22" w16cid:durableId="1377729792">
    <w:abstractNumId w:val="10"/>
  </w:num>
  <w:num w:numId="23" w16cid:durableId="1645622936">
    <w:abstractNumId w:val="37"/>
  </w:num>
  <w:num w:numId="24" w16cid:durableId="152727026">
    <w:abstractNumId w:val="13"/>
  </w:num>
  <w:num w:numId="25" w16cid:durableId="1647934350">
    <w:abstractNumId w:val="21"/>
  </w:num>
  <w:num w:numId="26" w16cid:durableId="1532451349">
    <w:abstractNumId w:val="32"/>
  </w:num>
  <w:num w:numId="27" w16cid:durableId="718746918">
    <w:abstractNumId w:val="29"/>
  </w:num>
  <w:num w:numId="28" w16cid:durableId="1885829910">
    <w:abstractNumId w:val="35"/>
  </w:num>
  <w:num w:numId="29" w16cid:durableId="200090047">
    <w:abstractNumId w:val="11"/>
  </w:num>
  <w:num w:numId="30" w16cid:durableId="183566654">
    <w:abstractNumId w:val="16"/>
  </w:num>
  <w:num w:numId="31" w16cid:durableId="1568614306">
    <w:abstractNumId w:val="18"/>
  </w:num>
  <w:num w:numId="32" w16cid:durableId="326634003">
    <w:abstractNumId w:val="9"/>
  </w:num>
  <w:num w:numId="33" w16cid:durableId="1795826292">
    <w:abstractNumId w:val="7"/>
  </w:num>
  <w:num w:numId="34" w16cid:durableId="542134095">
    <w:abstractNumId w:val="6"/>
  </w:num>
  <w:num w:numId="35" w16cid:durableId="299462124">
    <w:abstractNumId w:val="5"/>
  </w:num>
  <w:num w:numId="36" w16cid:durableId="922957720">
    <w:abstractNumId w:val="4"/>
  </w:num>
  <w:num w:numId="37" w16cid:durableId="1537888414">
    <w:abstractNumId w:val="8"/>
  </w:num>
  <w:num w:numId="38" w16cid:durableId="10645380">
    <w:abstractNumId w:val="3"/>
  </w:num>
  <w:num w:numId="39" w16cid:durableId="1642811905">
    <w:abstractNumId w:val="2"/>
  </w:num>
  <w:num w:numId="40" w16cid:durableId="801844310">
    <w:abstractNumId w:val="1"/>
  </w:num>
  <w:num w:numId="41" w16cid:durableId="1801074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91"/>
    <w:rsid w:val="00021C2C"/>
    <w:rsid w:val="00053DB5"/>
    <w:rsid w:val="000940D7"/>
    <w:rsid w:val="000C7E38"/>
    <w:rsid w:val="000F01C9"/>
    <w:rsid w:val="000F1479"/>
    <w:rsid w:val="000F6388"/>
    <w:rsid w:val="00102F93"/>
    <w:rsid w:val="001149EA"/>
    <w:rsid w:val="001220AC"/>
    <w:rsid w:val="001536F7"/>
    <w:rsid w:val="001623E6"/>
    <w:rsid w:val="00170232"/>
    <w:rsid w:val="00192F58"/>
    <w:rsid w:val="001A3541"/>
    <w:rsid w:val="001E05FD"/>
    <w:rsid w:val="001F2DFA"/>
    <w:rsid w:val="00212333"/>
    <w:rsid w:val="002151FB"/>
    <w:rsid w:val="002463EF"/>
    <w:rsid w:val="0024668B"/>
    <w:rsid w:val="002543BC"/>
    <w:rsid w:val="00283253"/>
    <w:rsid w:val="002A5782"/>
    <w:rsid w:val="002E6F56"/>
    <w:rsid w:val="003160A2"/>
    <w:rsid w:val="00316C97"/>
    <w:rsid w:val="003350EF"/>
    <w:rsid w:val="00376E9F"/>
    <w:rsid w:val="00377944"/>
    <w:rsid w:val="0039513D"/>
    <w:rsid w:val="003F1C24"/>
    <w:rsid w:val="00420190"/>
    <w:rsid w:val="0043220B"/>
    <w:rsid w:val="00434C6C"/>
    <w:rsid w:val="00451CDC"/>
    <w:rsid w:val="0045311C"/>
    <w:rsid w:val="00471121"/>
    <w:rsid w:val="00471F52"/>
    <w:rsid w:val="004776ED"/>
    <w:rsid w:val="004842B6"/>
    <w:rsid w:val="0049570B"/>
    <w:rsid w:val="00497233"/>
    <w:rsid w:val="00497D60"/>
    <w:rsid w:val="004A7C81"/>
    <w:rsid w:val="004B6475"/>
    <w:rsid w:val="004C7CD8"/>
    <w:rsid w:val="004F6005"/>
    <w:rsid w:val="004F662F"/>
    <w:rsid w:val="00561832"/>
    <w:rsid w:val="00566DB7"/>
    <w:rsid w:val="005A4ED7"/>
    <w:rsid w:val="005A772C"/>
    <w:rsid w:val="005E7211"/>
    <w:rsid w:val="006074BE"/>
    <w:rsid w:val="006128A7"/>
    <w:rsid w:val="00634260"/>
    <w:rsid w:val="006556A3"/>
    <w:rsid w:val="00661891"/>
    <w:rsid w:val="0067143C"/>
    <w:rsid w:val="006B6263"/>
    <w:rsid w:val="006C5165"/>
    <w:rsid w:val="006C7DBD"/>
    <w:rsid w:val="006E06EC"/>
    <w:rsid w:val="006E3451"/>
    <w:rsid w:val="006F0E5F"/>
    <w:rsid w:val="006F6F6D"/>
    <w:rsid w:val="007019DA"/>
    <w:rsid w:val="007312AC"/>
    <w:rsid w:val="00733823"/>
    <w:rsid w:val="00776362"/>
    <w:rsid w:val="007A3472"/>
    <w:rsid w:val="007A6DA6"/>
    <w:rsid w:val="007B02B6"/>
    <w:rsid w:val="007B3CEB"/>
    <w:rsid w:val="007D29C1"/>
    <w:rsid w:val="007E7CC0"/>
    <w:rsid w:val="0087123D"/>
    <w:rsid w:val="008757FF"/>
    <w:rsid w:val="0088751B"/>
    <w:rsid w:val="008933DF"/>
    <w:rsid w:val="008A7B5A"/>
    <w:rsid w:val="008B5F08"/>
    <w:rsid w:val="008C4764"/>
    <w:rsid w:val="008D31A9"/>
    <w:rsid w:val="0092677F"/>
    <w:rsid w:val="0093131F"/>
    <w:rsid w:val="0093387C"/>
    <w:rsid w:val="00962730"/>
    <w:rsid w:val="009A20AF"/>
    <w:rsid w:val="009A430E"/>
    <w:rsid w:val="009B046D"/>
    <w:rsid w:val="009B28EA"/>
    <w:rsid w:val="009D4416"/>
    <w:rsid w:val="009F518D"/>
    <w:rsid w:val="00A111F7"/>
    <w:rsid w:val="00A21FFB"/>
    <w:rsid w:val="00A2305F"/>
    <w:rsid w:val="00A77B5E"/>
    <w:rsid w:val="00AC5113"/>
    <w:rsid w:val="00AF49EC"/>
    <w:rsid w:val="00B22764"/>
    <w:rsid w:val="00BC5E23"/>
    <w:rsid w:val="00BD1FE7"/>
    <w:rsid w:val="00BF59EC"/>
    <w:rsid w:val="00C40A86"/>
    <w:rsid w:val="00C4756A"/>
    <w:rsid w:val="00C64695"/>
    <w:rsid w:val="00C90CC1"/>
    <w:rsid w:val="00C9686A"/>
    <w:rsid w:val="00CD36B0"/>
    <w:rsid w:val="00CE60CC"/>
    <w:rsid w:val="00D24B0F"/>
    <w:rsid w:val="00D33767"/>
    <w:rsid w:val="00D4107C"/>
    <w:rsid w:val="00D56B8F"/>
    <w:rsid w:val="00D62918"/>
    <w:rsid w:val="00D97D15"/>
    <w:rsid w:val="00DA29DA"/>
    <w:rsid w:val="00DA685C"/>
    <w:rsid w:val="00DE3360"/>
    <w:rsid w:val="00DE5FFE"/>
    <w:rsid w:val="00E0772E"/>
    <w:rsid w:val="00E31515"/>
    <w:rsid w:val="00E6234C"/>
    <w:rsid w:val="00E6561F"/>
    <w:rsid w:val="00EB1A23"/>
    <w:rsid w:val="00ED0A25"/>
    <w:rsid w:val="00F268E0"/>
    <w:rsid w:val="00F334A8"/>
    <w:rsid w:val="00F37CE8"/>
    <w:rsid w:val="00F441C8"/>
    <w:rsid w:val="00F74C69"/>
    <w:rsid w:val="00F97150"/>
    <w:rsid w:val="00FA7BB0"/>
    <w:rsid w:val="00FB0C50"/>
    <w:rsid w:val="00FC7004"/>
    <w:rsid w:val="00FE4BB4"/>
    <w:rsid w:val="00FE5D1E"/>
    <w:rsid w:val="00FF0E8B"/>
    <w:rsid w:val="00FF145B"/>
    <w:rsid w:val="00FF5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1BF14"/>
  <w15:chartTrackingRefBased/>
  <w15:docId w15:val="{6A35A4A1-A797-4B84-ADBE-F0DCC3F8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Default"/>
    <w:next w:val="Normal"/>
    <w:link w:val="Heading1Char"/>
    <w:uiPriority w:val="9"/>
    <w:qFormat/>
    <w:rsid w:val="00D33767"/>
    <w:pPr>
      <w:shd w:val="clear" w:color="auto" w:fill="8EAADB" w:themeFill="accent1" w:themeFillTint="99"/>
      <w:spacing w:line="360" w:lineRule="auto"/>
      <w:jc w:val="both"/>
      <w:outlineLvl w:val="0"/>
    </w:pPr>
    <w:rPr>
      <w:rFonts w:asciiTheme="minorHAnsi" w:hAnsiTheme="minorHAnsi" w:cstheme="minorHAnsi"/>
      <w:b/>
      <w:color w:val="000000" w:themeColor="text1"/>
    </w:rPr>
  </w:style>
  <w:style w:type="paragraph" w:styleId="Heading2">
    <w:name w:val="heading 2"/>
    <w:basedOn w:val="Normal"/>
    <w:next w:val="Normal"/>
    <w:link w:val="Heading2Char"/>
    <w:uiPriority w:val="9"/>
    <w:semiHidden/>
    <w:unhideWhenUsed/>
    <w:qFormat/>
    <w:rsid w:val="004F66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F66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F662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F662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F662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F662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F66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F66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891"/>
  </w:style>
  <w:style w:type="paragraph" w:styleId="Footer">
    <w:name w:val="footer"/>
    <w:basedOn w:val="Normal"/>
    <w:link w:val="FooterChar"/>
    <w:uiPriority w:val="99"/>
    <w:unhideWhenUsed/>
    <w:rsid w:val="00661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891"/>
  </w:style>
  <w:style w:type="paragraph" w:styleId="ListParagraph">
    <w:name w:val="List Paragraph"/>
    <w:basedOn w:val="Normal"/>
    <w:uiPriority w:val="34"/>
    <w:qFormat/>
    <w:rsid w:val="00053DB5"/>
    <w:pPr>
      <w:ind w:left="720"/>
      <w:contextualSpacing/>
    </w:pPr>
  </w:style>
  <w:style w:type="character" w:styleId="Hyperlink">
    <w:name w:val="Hyperlink"/>
    <w:basedOn w:val="DefaultParagraphFont"/>
    <w:uiPriority w:val="99"/>
    <w:unhideWhenUsed/>
    <w:rsid w:val="00FC7004"/>
    <w:rPr>
      <w:color w:val="0563C1" w:themeColor="hyperlink"/>
      <w:u w:val="single"/>
    </w:rPr>
  </w:style>
  <w:style w:type="character" w:styleId="UnresolvedMention">
    <w:name w:val="Unresolved Mention"/>
    <w:basedOn w:val="DefaultParagraphFont"/>
    <w:uiPriority w:val="99"/>
    <w:semiHidden/>
    <w:unhideWhenUsed/>
    <w:rsid w:val="00FC7004"/>
    <w:rPr>
      <w:color w:val="605E5C"/>
      <w:shd w:val="clear" w:color="auto" w:fill="E1DFDD"/>
    </w:rPr>
  </w:style>
  <w:style w:type="paragraph" w:styleId="BodyText">
    <w:name w:val="Body Text"/>
    <w:basedOn w:val="Normal"/>
    <w:link w:val="BodyTextChar"/>
    <w:semiHidden/>
    <w:unhideWhenUsed/>
    <w:rsid w:val="002543BC"/>
    <w:pPr>
      <w:widowControl w:val="0"/>
      <w:overflowPunct w:val="0"/>
      <w:autoSpaceDE w:val="0"/>
      <w:autoSpaceDN w:val="0"/>
      <w:adjustRightInd w:val="0"/>
      <w:spacing w:after="0" w:line="240" w:lineRule="auto"/>
    </w:pPr>
    <w:rPr>
      <w:rFonts w:ascii="Helvetica" w:eastAsia="Times New Roman" w:hAnsi="Helvetica" w:cs="Times New Roman"/>
      <w:bCs/>
      <w:szCs w:val="20"/>
    </w:rPr>
  </w:style>
  <w:style w:type="character" w:customStyle="1" w:styleId="BodyTextChar">
    <w:name w:val="Body Text Char"/>
    <w:basedOn w:val="DefaultParagraphFont"/>
    <w:link w:val="BodyText"/>
    <w:semiHidden/>
    <w:rsid w:val="002543BC"/>
    <w:rPr>
      <w:rFonts w:ascii="Helvetica" w:eastAsia="Times New Roman" w:hAnsi="Helvetica" w:cs="Times New Roman"/>
      <w:bCs/>
      <w:szCs w:val="20"/>
    </w:rPr>
  </w:style>
  <w:style w:type="character" w:styleId="Strong">
    <w:name w:val="Strong"/>
    <w:basedOn w:val="DefaultParagraphFont"/>
    <w:uiPriority w:val="22"/>
    <w:qFormat/>
    <w:rsid w:val="002543BC"/>
    <w:rPr>
      <w:b/>
      <w:bCs/>
    </w:rPr>
  </w:style>
  <w:style w:type="table" w:styleId="TableGrid">
    <w:name w:val="Table Grid"/>
    <w:basedOn w:val="TableNormal"/>
    <w:uiPriority w:val="39"/>
    <w:rsid w:val="0010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0E5F"/>
    <w:rPr>
      <w:sz w:val="16"/>
      <w:szCs w:val="16"/>
    </w:rPr>
  </w:style>
  <w:style w:type="paragraph" w:styleId="CommentText">
    <w:name w:val="annotation text"/>
    <w:basedOn w:val="Normal"/>
    <w:link w:val="CommentTextChar"/>
    <w:uiPriority w:val="99"/>
    <w:semiHidden/>
    <w:unhideWhenUsed/>
    <w:rsid w:val="006F0E5F"/>
    <w:pPr>
      <w:spacing w:line="240" w:lineRule="auto"/>
    </w:pPr>
    <w:rPr>
      <w:sz w:val="20"/>
      <w:szCs w:val="20"/>
    </w:rPr>
  </w:style>
  <w:style w:type="character" w:customStyle="1" w:styleId="CommentTextChar">
    <w:name w:val="Comment Text Char"/>
    <w:basedOn w:val="DefaultParagraphFont"/>
    <w:link w:val="CommentText"/>
    <w:uiPriority w:val="99"/>
    <w:semiHidden/>
    <w:rsid w:val="006F0E5F"/>
    <w:rPr>
      <w:sz w:val="20"/>
      <w:szCs w:val="20"/>
    </w:rPr>
  </w:style>
  <w:style w:type="paragraph" w:styleId="CommentSubject">
    <w:name w:val="annotation subject"/>
    <w:basedOn w:val="CommentText"/>
    <w:next w:val="CommentText"/>
    <w:link w:val="CommentSubjectChar"/>
    <w:uiPriority w:val="99"/>
    <w:semiHidden/>
    <w:unhideWhenUsed/>
    <w:rsid w:val="006F0E5F"/>
    <w:rPr>
      <w:b/>
      <w:bCs/>
    </w:rPr>
  </w:style>
  <w:style w:type="character" w:customStyle="1" w:styleId="CommentSubjectChar">
    <w:name w:val="Comment Subject Char"/>
    <w:basedOn w:val="CommentTextChar"/>
    <w:link w:val="CommentSubject"/>
    <w:uiPriority w:val="99"/>
    <w:semiHidden/>
    <w:rsid w:val="006F0E5F"/>
    <w:rPr>
      <w:b/>
      <w:bCs/>
      <w:sz w:val="20"/>
      <w:szCs w:val="20"/>
    </w:rPr>
  </w:style>
  <w:style w:type="paragraph" w:styleId="BalloonText">
    <w:name w:val="Balloon Text"/>
    <w:basedOn w:val="Normal"/>
    <w:link w:val="BalloonTextChar"/>
    <w:uiPriority w:val="99"/>
    <w:semiHidden/>
    <w:unhideWhenUsed/>
    <w:rsid w:val="006F0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E5F"/>
    <w:rPr>
      <w:rFonts w:ascii="Segoe UI" w:hAnsi="Segoe UI" w:cs="Segoe UI"/>
      <w:sz w:val="18"/>
      <w:szCs w:val="18"/>
    </w:rPr>
  </w:style>
  <w:style w:type="paragraph" w:customStyle="1" w:styleId="Default">
    <w:name w:val="Default"/>
    <w:rsid w:val="006E3451"/>
    <w:pPr>
      <w:autoSpaceDE w:val="0"/>
      <w:autoSpaceDN w:val="0"/>
      <w:adjustRightInd w:val="0"/>
      <w:spacing w:after="0" w:line="240" w:lineRule="auto"/>
    </w:pPr>
    <w:rPr>
      <w:rFonts w:ascii="Arial" w:hAnsi="Arial" w:cs="Arial"/>
      <w:color w:val="000000"/>
      <w:sz w:val="24"/>
      <w:szCs w:val="24"/>
    </w:rPr>
  </w:style>
  <w:style w:type="paragraph" w:customStyle="1" w:styleId="xxmsonormal">
    <w:name w:val="x_xmsonormal"/>
    <w:basedOn w:val="Normal"/>
    <w:uiPriority w:val="99"/>
    <w:rsid w:val="006E3451"/>
    <w:pPr>
      <w:spacing w:after="0" w:line="240" w:lineRule="auto"/>
    </w:pPr>
    <w:rPr>
      <w:rFonts w:ascii="Calibri" w:hAnsi="Calibri" w:cs="Calibri"/>
      <w:lang w:eastAsia="en-GB"/>
    </w:rPr>
  </w:style>
  <w:style w:type="character" w:customStyle="1" w:styleId="Heading1Char">
    <w:name w:val="Heading 1 Char"/>
    <w:basedOn w:val="DefaultParagraphFont"/>
    <w:link w:val="Heading1"/>
    <w:uiPriority w:val="9"/>
    <w:rsid w:val="00D33767"/>
    <w:rPr>
      <w:rFonts w:cstheme="minorHAnsi"/>
      <w:b/>
      <w:color w:val="000000" w:themeColor="text1"/>
      <w:sz w:val="24"/>
      <w:szCs w:val="24"/>
      <w:shd w:val="clear" w:color="auto" w:fill="8EAADB" w:themeFill="accent1" w:themeFillTint="99"/>
    </w:rPr>
  </w:style>
  <w:style w:type="paragraph" w:styleId="TOCHeading">
    <w:name w:val="TOC Heading"/>
    <w:basedOn w:val="Heading1"/>
    <w:next w:val="Normal"/>
    <w:uiPriority w:val="39"/>
    <w:unhideWhenUsed/>
    <w:qFormat/>
    <w:rsid w:val="00D33767"/>
    <w:pPr>
      <w:keepNext/>
      <w:keepLines/>
      <w:shd w:val="clear" w:color="auto" w:fill="auto"/>
      <w:autoSpaceDE/>
      <w:autoSpaceDN/>
      <w:adjustRightInd/>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D33767"/>
    <w:pPr>
      <w:spacing w:after="100"/>
    </w:pPr>
  </w:style>
  <w:style w:type="character" w:styleId="FollowedHyperlink">
    <w:name w:val="FollowedHyperlink"/>
    <w:basedOn w:val="DefaultParagraphFont"/>
    <w:uiPriority w:val="99"/>
    <w:semiHidden/>
    <w:unhideWhenUsed/>
    <w:rsid w:val="009A20AF"/>
    <w:rPr>
      <w:color w:val="954F72" w:themeColor="followedHyperlink"/>
      <w:u w:val="single"/>
    </w:rPr>
  </w:style>
  <w:style w:type="paragraph" w:styleId="Revision">
    <w:name w:val="Revision"/>
    <w:hidden/>
    <w:uiPriority w:val="99"/>
    <w:semiHidden/>
    <w:rsid w:val="003160A2"/>
    <w:pPr>
      <w:spacing w:after="0" w:line="240" w:lineRule="auto"/>
    </w:pPr>
  </w:style>
  <w:style w:type="paragraph" w:styleId="Bibliography">
    <w:name w:val="Bibliography"/>
    <w:basedOn w:val="Normal"/>
    <w:next w:val="Normal"/>
    <w:uiPriority w:val="37"/>
    <w:semiHidden/>
    <w:unhideWhenUsed/>
    <w:rsid w:val="004F662F"/>
  </w:style>
  <w:style w:type="paragraph" w:styleId="BlockText">
    <w:name w:val="Block Text"/>
    <w:basedOn w:val="Normal"/>
    <w:uiPriority w:val="99"/>
    <w:semiHidden/>
    <w:unhideWhenUsed/>
    <w:rsid w:val="004F662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2">
    <w:name w:val="Body Text 2"/>
    <w:basedOn w:val="Normal"/>
    <w:link w:val="BodyText2Char"/>
    <w:uiPriority w:val="99"/>
    <w:semiHidden/>
    <w:unhideWhenUsed/>
    <w:rsid w:val="004F662F"/>
    <w:pPr>
      <w:spacing w:after="120" w:line="480" w:lineRule="auto"/>
    </w:pPr>
  </w:style>
  <w:style w:type="character" w:customStyle="1" w:styleId="BodyText2Char">
    <w:name w:val="Body Text 2 Char"/>
    <w:basedOn w:val="DefaultParagraphFont"/>
    <w:link w:val="BodyText2"/>
    <w:uiPriority w:val="99"/>
    <w:semiHidden/>
    <w:rsid w:val="004F662F"/>
  </w:style>
  <w:style w:type="paragraph" w:styleId="BodyText3">
    <w:name w:val="Body Text 3"/>
    <w:basedOn w:val="Normal"/>
    <w:link w:val="BodyText3Char"/>
    <w:uiPriority w:val="99"/>
    <w:semiHidden/>
    <w:unhideWhenUsed/>
    <w:rsid w:val="004F662F"/>
    <w:pPr>
      <w:spacing w:after="120"/>
    </w:pPr>
    <w:rPr>
      <w:sz w:val="16"/>
      <w:szCs w:val="16"/>
    </w:rPr>
  </w:style>
  <w:style w:type="character" w:customStyle="1" w:styleId="BodyText3Char">
    <w:name w:val="Body Text 3 Char"/>
    <w:basedOn w:val="DefaultParagraphFont"/>
    <w:link w:val="BodyText3"/>
    <w:uiPriority w:val="99"/>
    <w:semiHidden/>
    <w:rsid w:val="004F662F"/>
    <w:rPr>
      <w:sz w:val="16"/>
      <w:szCs w:val="16"/>
    </w:rPr>
  </w:style>
  <w:style w:type="paragraph" w:styleId="BodyTextFirstIndent">
    <w:name w:val="Body Text First Indent"/>
    <w:basedOn w:val="BodyText"/>
    <w:link w:val="BodyTextFirstIndentChar"/>
    <w:uiPriority w:val="99"/>
    <w:semiHidden/>
    <w:unhideWhenUsed/>
    <w:rsid w:val="004F662F"/>
    <w:pPr>
      <w:widowControl/>
      <w:overflowPunct/>
      <w:autoSpaceDE/>
      <w:autoSpaceDN/>
      <w:adjustRightInd/>
      <w:spacing w:after="160" w:line="259" w:lineRule="auto"/>
      <w:ind w:firstLine="360"/>
    </w:pPr>
    <w:rPr>
      <w:rFonts w:asciiTheme="minorHAnsi" w:eastAsiaTheme="minorHAnsi" w:hAnsiTheme="minorHAnsi" w:cstheme="minorBidi"/>
      <w:bCs w:val="0"/>
      <w:szCs w:val="22"/>
    </w:rPr>
  </w:style>
  <w:style w:type="character" w:customStyle="1" w:styleId="BodyTextFirstIndentChar">
    <w:name w:val="Body Text First Indent Char"/>
    <w:basedOn w:val="BodyTextChar"/>
    <w:link w:val="BodyTextFirstIndent"/>
    <w:uiPriority w:val="99"/>
    <w:semiHidden/>
    <w:rsid w:val="004F662F"/>
    <w:rPr>
      <w:rFonts w:ascii="Helvetica" w:eastAsia="Times New Roman" w:hAnsi="Helvetica" w:cs="Times New Roman"/>
      <w:bCs w:val="0"/>
      <w:szCs w:val="20"/>
    </w:rPr>
  </w:style>
  <w:style w:type="paragraph" w:styleId="BodyTextIndent">
    <w:name w:val="Body Text Indent"/>
    <w:basedOn w:val="Normal"/>
    <w:link w:val="BodyTextIndentChar"/>
    <w:uiPriority w:val="99"/>
    <w:semiHidden/>
    <w:unhideWhenUsed/>
    <w:rsid w:val="004F662F"/>
    <w:pPr>
      <w:spacing w:after="120"/>
      <w:ind w:left="283"/>
    </w:pPr>
  </w:style>
  <w:style w:type="character" w:customStyle="1" w:styleId="BodyTextIndentChar">
    <w:name w:val="Body Text Indent Char"/>
    <w:basedOn w:val="DefaultParagraphFont"/>
    <w:link w:val="BodyTextIndent"/>
    <w:uiPriority w:val="99"/>
    <w:semiHidden/>
    <w:rsid w:val="004F662F"/>
  </w:style>
  <w:style w:type="paragraph" w:styleId="BodyTextFirstIndent2">
    <w:name w:val="Body Text First Indent 2"/>
    <w:basedOn w:val="BodyTextIndent"/>
    <w:link w:val="BodyTextFirstIndent2Char"/>
    <w:uiPriority w:val="99"/>
    <w:semiHidden/>
    <w:unhideWhenUsed/>
    <w:rsid w:val="004F662F"/>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4F662F"/>
  </w:style>
  <w:style w:type="paragraph" w:styleId="BodyTextIndent2">
    <w:name w:val="Body Text Indent 2"/>
    <w:basedOn w:val="Normal"/>
    <w:link w:val="BodyTextIndent2Char"/>
    <w:uiPriority w:val="99"/>
    <w:semiHidden/>
    <w:unhideWhenUsed/>
    <w:rsid w:val="004F662F"/>
    <w:pPr>
      <w:spacing w:after="120" w:line="480" w:lineRule="auto"/>
      <w:ind w:left="283"/>
    </w:pPr>
  </w:style>
  <w:style w:type="character" w:customStyle="1" w:styleId="BodyTextIndent2Char">
    <w:name w:val="Body Text Indent 2 Char"/>
    <w:basedOn w:val="DefaultParagraphFont"/>
    <w:link w:val="BodyTextIndent2"/>
    <w:uiPriority w:val="99"/>
    <w:semiHidden/>
    <w:rsid w:val="004F662F"/>
  </w:style>
  <w:style w:type="paragraph" w:styleId="BodyTextIndent3">
    <w:name w:val="Body Text Indent 3"/>
    <w:basedOn w:val="Normal"/>
    <w:link w:val="BodyTextIndent3Char"/>
    <w:uiPriority w:val="99"/>
    <w:semiHidden/>
    <w:unhideWhenUsed/>
    <w:rsid w:val="004F662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F662F"/>
    <w:rPr>
      <w:sz w:val="16"/>
      <w:szCs w:val="16"/>
    </w:rPr>
  </w:style>
  <w:style w:type="paragraph" w:styleId="Caption">
    <w:name w:val="caption"/>
    <w:basedOn w:val="Normal"/>
    <w:next w:val="Normal"/>
    <w:uiPriority w:val="35"/>
    <w:semiHidden/>
    <w:unhideWhenUsed/>
    <w:qFormat/>
    <w:rsid w:val="004F662F"/>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4F662F"/>
    <w:pPr>
      <w:spacing w:after="0" w:line="240" w:lineRule="auto"/>
      <w:ind w:left="4252"/>
    </w:pPr>
  </w:style>
  <w:style w:type="character" w:customStyle="1" w:styleId="ClosingChar">
    <w:name w:val="Closing Char"/>
    <w:basedOn w:val="DefaultParagraphFont"/>
    <w:link w:val="Closing"/>
    <w:uiPriority w:val="99"/>
    <w:semiHidden/>
    <w:rsid w:val="004F662F"/>
  </w:style>
  <w:style w:type="paragraph" w:styleId="Date">
    <w:name w:val="Date"/>
    <w:basedOn w:val="Normal"/>
    <w:next w:val="Normal"/>
    <w:link w:val="DateChar"/>
    <w:uiPriority w:val="99"/>
    <w:semiHidden/>
    <w:unhideWhenUsed/>
    <w:rsid w:val="004F662F"/>
  </w:style>
  <w:style w:type="character" w:customStyle="1" w:styleId="DateChar">
    <w:name w:val="Date Char"/>
    <w:basedOn w:val="DefaultParagraphFont"/>
    <w:link w:val="Date"/>
    <w:uiPriority w:val="99"/>
    <w:semiHidden/>
    <w:rsid w:val="004F662F"/>
  </w:style>
  <w:style w:type="paragraph" w:styleId="DocumentMap">
    <w:name w:val="Document Map"/>
    <w:basedOn w:val="Normal"/>
    <w:link w:val="DocumentMapChar"/>
    <w:uiPriority w:val="99"/>
    <w:semiHidden/>
    <w:unhideWhenUsed/>
    <w:rsid w:val="004F662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F662F"/>
    <w:rPr>
      <w:rFonts w:ascii="Segoe UI" w:hAnsi="Segoe UI" w:cs="Segoe UI"/>
      <w:sz w:val="16"/>
      <w:szCs w:val="16"/>
    </w:rPr>
  </w:style>
  <w:style w:type="paragraph" w:styleId="E-mailSignature">
    <w:name w:val="E-mail Signature"/>
    <w:basedOn w:val="Normal"/>
    <w:link w:val="E-mailSignatureChar"/>
    <w:uiPriority w:val="99"/>
    <w:semiHidden/>
    <w:unhideWhenUsed/>
    <w:rsid w:val="004F662F"/>
    <w:pPr>
      <w:spacing w:after="0" w:line="240" w:lineRule="auto"/>
    </w:pPr>
  </w:style>
  <w:style w:type="character" w:customStyle="1" w:styleId="E-mailSignatureChar">
    <w:name w:val="E-mail Signature Char"/>
    <w:basedOn w:val="DefaultParagraphFont"/>
    <w:link w:val="E-mailSignature"/>
    <w:uiPriority w:val="99"/>
    <w:semiHidden/>
    <w:rsid w:val="004F662F"/>
  </w:style>
  <w:style w:type="paragraph" w:styleId="EndnoteText">
    <w:name w:val="endnote text"/>
    <w:basedOn w:val="Normal"/>
    <w:link w:val="EndnoteTextChar"/>
    <w:uiPriority w:val="99"/>
    <w:semiHidden/>
    <w:unhideWhenUsed/>
    <w:rsid w:val="004F662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662F"/>
    <w:rPr>
      <w:sz w:val="20"/>
      <w:szCs w:val="20"/>
    </w:rPr>
  </w:style>
  <w:style w:type="paragraph" w:styleId="EnvelopeAddress">
    <w:name w:val="envelope address"/>
    <w:basedOn w:val="Normal"/>
    <w:uiPriority w:val="99"/>
    <w:semiHidden/>
    <w:unhideWhenUsed/>
    <w:rsid w:val="004F662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F662F"/>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4F66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662F"/>
    <w:rPr>
      <w:sz w:val="20"/>
      <w:szCs w:val="20"/>
    </w:rPr>
  </w:style>
  <w:style w:type="character" w:customStyle="1" w:styleId="Heading2Char">
    <w:name w:val="Heading 2 Char"/>
    <w:basedOn w:val="DefaultParagraphFont"/>
    <w:link w:val="Heading2"/>
    <w:uiPriority w:val="9"/>
    <w:semiHidden/>
    <w:rsid w:val="004F662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F662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F662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F662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F662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F662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F662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662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4F662F"/>
    <w:pPr>
      <w:spacing w:after="0" w:line="240" w:lineRule="auto"/>
    </w:pPr>
    <w:rPr>
      <w:i/>
      <w:iCs/>
    </w:rPr>
  </w:style>
  <w:style w:type="character" w:customStyle="1" w:styleId="HTMLAddressChar">
    <w:name w:val="HTML Address Char"/>
    <w:basedOn w:val="DefaultParagraphFont"/>
    <w:link w:val="HTMLAddress"/>
    <w:uiPriority w:val="99"/>
    <w:semiHidden/>
    <w:rsid w:val="004F662F"/>
    <w:rPr>
      <w:i/>
      <w:iCs/>
    </w:rPr>
  </w:style>
  <w:style w:type="paragraph" w:styleId="HTMLPreformatted">
    <w:name w:val="HTML Preformatted"/>
    <w:basedOn w:val="Normal"/>
    <w:link w:val="HTMLPreformattedChar"/>
    <w:uiPriority w:val="99"/>
    <w:semiHidden/>
    <w:unhideWhenUsed/>
    <w:rsid w:val="004F662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F662F"/>
    <w:rPr>
      <w:rFonts w:ascii="Consolas" w:hAnsi="Consolas"/>
      <w:sz w:val="20"/>
      <w:szCs w:val="20"/>
    </w:rPr>
  </w:style>
  <w:style w:type="paragraph" w:styleId="Index1">
    <w:name w:val="index 1"/>
    <w:basedOn w:val="Normal"/>
    <w:next w:val="Normal"/>
    <w:autoRedefine/>
    <w:uiPriority w:val="99"/>
    <w:semiHidden/>
    <w:unhideWhenUsed/>
    <w:rsid w:val="004F662F"/>
    <w:pPr>
      <w:spacing w:after="0" w:line="240" w:lineRule="auto"/>
      <w:ind w:left="220" w:hanging="220"/>
    </w:pPr>
  </w:style>
  <w:style w:type="paragraph" w:styleId="Index2">
    <w:name w:val="index 2"/>
    <w:basedOn w:val="Normal"/>
    <w:next w:val="Normal"/>
    <w:autoRedefine/>
    <w:uiPriority w:val="99"/>
    <w:semiHidden/>
    <w:unhideWhenUsed/>
    <w:rsid w:val="004F662F"/>
    <w:pPr>
      <w:spacing w:after="0" w:line="240" w:lineRule="auto"/>
      <w:ind w:left="440" w:hanging="220"/>
    </w:pPr>
  </w:style>
  <w:style w:type="paragraph" w:styleId="Index3">
    <w:name w:val="index 3"/>
    <w:basedOn w:val="Normal"/>
    <w:next w:val="Normal"/>
    <w:autoRedefine/>
    <w:uiPriority w:val="99"/>
    <w:semiHidden/>
    <w:unhideWhenUsed/>
    <w:rsid w:val="004F662F"/>
    <w:pPr>
      <w:spacing w:after="0" w:line="240" w:lineRule="auto"/>
      <w:ind w:left="660" w:hanging="220"/>
    </w:pPr>
  </w:style>
  <w:style w:type="paragraph" w:styleId="Index4">
    <w:name w:val="index 4"/>
    <w:basedOn w:val="Normal"/>
    <w:next w:val="Normal"/>
    <w:autoRedefine/>
    <w:uiPriority w:val="99"/>
    <w:semiHidden/>
    <w:unhideWhenUsed/>
    <w:rsid w:val="004F662F"/>
    <w:pPr>
      <w:spacing w:after="0" w:line="240" w:lineRule="auto"/>
      <w:ind w:left="880" w:hanging="220"/>
    </w:pPr>
  </w:style>
  <w:style w:type="paragraph" w:styleId="Index5">
    <w:name w:val="index 5"/>
    <w:basedOn w:val="Normal"/>
    <w:next w:val="Normal"/>
    <w:autoRedefine/>
    <w:uiPriority w:val="99"/>
    <w:semiHidden/>
    <w:unhideWhenUsed/>
    <w:rsid w:val="004F662F"/>
    <w:pPr>
      <w:spacing w:after="0" w:line="240" w:lineRule="auto"/>
      <w:ind w:left="1100" w:hanging="220"/>
    </w:pPr>
  </w:style>
  <w:style w:type="paragraph" w:styleId="Index6">
    <w:name w:val="index 6"/>
    <w:basedOn w:val="Normal"/>
    <w:next w:val="Normal"/>
    <w:autoRedefine/>
    <w:uiPriority w:val="99"/>
    <w:semiHidden/>
    <w:unhideWhenUsed/>
    <w:rsid w:val="004F662F"/>
    <w:pPr>
      <w:spacing w:after="0" w:line="240" w:lineRule="auto"/>
      <w:ind w:left="1320" w:hanging="220"/>
    </w:pPr>
  </w:style>
  <w:style w:type="paragraph" w:styleId="Index7">
    <w:name w:val="index 7"/>
    <w:basedOn w:val="Normal"/>
    <w:next w:val="Normal"/>
    <w:autoRedefine/>
    <w:uiPriority w:val="99"/>
    <w:semiHidden/>
    <w:unhideWhenUsed/>
    <w:rsid w:val="004F662F"/>
    <w:pPr>
      <w:spacing w:after="0" w:line="240" w:lineRule="auto"/>
      <w:ind w:left="1540" w:hanging="220"/>
    </w:pPr>
  </w:style>
  <w:style w:type="paragraph" w:styleId="Index8">
    <w:name w:val="index 8"/>
    <w:basedOn w:val="Normal"/>
    <w:next w:val="Normal"/>
    <w:autoRedefine/>
    <w:uiPriority w:val="99"/>
    <w:semiHidden/>
    <w:unhideWhenUsed/>
    <w:rsid w:val="004F662F"/>
    <w:pPr>
      <w:spacing w:after="0" w:line="240" w:lineRule="auto"/>
      <w:ind w:left="1760" w:hanging="220"/>
    </w:pPr>
  </w:style>
  <w:style w:type="paragraph" w:styleId="Index9">
    <w:name w:val="index 9"/>
    <w:basedOn w:val="Normal"/>
    <w:next w:val="Normal"/>
    <w:autoRedefine/>
    <w:uiPriority w:val="99"/>
    <w:semiHidden/>
    <w:unhideWhenUsed/>
    <w:rsid w:val="004F662F"/>
    <w:pPr>
      <w:spacing w:after="0" w:line="240" w:lineRule="auto"/>
      <w:ind w:left="1980" w:hanging="220"/>
    </w:pPr>
  </w:style>
  <w:style w:type="paragraph" w:styleId="IndexHeading">
    <w:name w:val="index heading"/>
    <w:basedOn w:val="Normal"/>
    <w:next w:val="Index1"/>
    <w:uiPriority w:val="99"/>
    <w:semiHidden/>
    <w:unhideWhenUsed/>
    <w:rsid w:val="004F662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F662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F662F"/>
    <w:rPr>
      <w:i/>
      <w:iCs/>
      <w:color w:val="4472C4" w:themeColor="accent1"/>
    </w:rPr>
  </w:style>
  <w:style w:type="paragraph" w:styleId="List">
    <w:name w:val="List"/>
    <w:basedOn w:val="Normal"/>
    <w:uiPriority w:val="99"/>
    <w:semiHidden/>
    <w:unhideWhenUsed/>
    <w:rsid w:val="004F662F"/>
    <w:pPr>
      <w:ind w:left="283" w:hanging="283"/>
      <w:contextualSpacing/>
    </w:pPr>
  </w:style>
  <w:style w:type="paragraph" w:styleId="List2">
    <w:name w:val="List 2"/>
    <w:basedOn w:val="Normal"/>
    <w:uiPriority w:val="99"/>
    <w:semiHidden/>
    <w:unhideWhenUsed/>
    <w:rsid w:val="004F662F"/>
    <w:pPr>
      <w:ind w:left="566" w:hanging="283"/>
      <w:contextualSpacing/>
    </w:pPr>
  </w:style>
  <w:style w:type="paragraph" w:styleId="List3">
    <w:name w:val="List 3"/>
    <w:basedOn w:val="Normal"/>
    <w:uiPriority w:val="99"/>
    <w:semiHidden/>
    <w:unhideWhenUsed/>
    <w:rsid w:val="004F662F"/>
    <w:pPr>
      <w:ind w:left="849" w:hanging="283"/>
      <w:contextualSpacing/>
    </w:pPr>
  </w:style>
  <w:style w:type="paragraph" w:styleId="List4">
    <w:name w:val="List 4"/>
    <w:basedOn w:val="Normal"/>
    <w:uiPriority w:val="99"/>
    <w:semiHidden/>
    <w:unhideWhenUsed/>
    <w:rsid w:val="004F662F"/>
    <w:pPr>
      <w:ind w:left="1132" w:hanging="283"/>
      <w:contextualSpacing/>
    </w:pPr>
  </w:style>
  <w:style w:type="paragraph" w:styleId="List5">
    <w:name w:val="List 5"/>
    <w:basedOn w:val="Normal"/>
    <w:uiPriority w:val="99"/>
    <w:semiHidden/>
    <w:unhideWhenUsed/>
    <w:rsid w:val="004F662F"/>
    <w:pPr>
      <w:ind w:left="1415" w:hanging="283"/>
      <w:contextualSpacing/>
    </w:pPr>
  </w:style>
  <w:style w:type="paragraph" w:styleId="ListBullet">
    <w:name w:val="List Bullet"/>
    <w:basedOn w:val="Normal"/>
    <w:uiPriority w:val="99"/>
    <w:semiHidden/>
    <w:unhideWhenUsed/>
    <w:rsid w:val="004F662F"/>
    <w:pPr>
      <w:numPr>
        <w:numId w:val="32"/>
      </w:numPr>
      <w:contextualSpacing/>
    </w:pPr>
  </w:style>
  <w:style w:type="paragraph" w:styleId="ListBullet2">
    <w:name w:val="List Bullet 2"/>
    <w:basedOn w:val="Normal"/>
    <w:uiPriority w:val="99"/>
    <w:semiHidden/>
    <w:unhideWhenUsed/>
    <w:rsid w:val="004F662F"/>
    <w:pPr>
      <w:numPr>
        <w:numId w:val="33"/>
      </w:numPr>
      <w:contextualSpacing/>
    </w:pPr>
  </w:style>
  <w:style w:type="paragraph" w:styleId="ListBullet3">
    <w:name w:val="List Bullet 3"/>
    <w:basedOn w:val="Normal"/>
    <w:uiPriority w:val="99"/>
    <w:semiHidden/>
    <w:unhideWhenUsed/>
    <w:rsid w:val="004F662F"/>
    <w:pPr>
      <w:numPr>
        <w:numId w:val="34"/>
      </w:numPr>
      <w:contextualSpacing/>
    </w:pPr>
  </w:style>
  <w:style w:type="paragraph" w:styleId="ListBullet4">
    <w:name w:val="List Bullet 4"/>
    <w:basedOn w:val="Normal"/>
    <w:uiPriority w:val="99"/>
    <w:semiHidden/>
    <w:unhideWhenUsed/>
    <w:rsid w:val="004F662F"/>
    <w:pPr>
      <w:numPr>
        <w:numId w:val="35"/>
      </w:numPr>
      <w:contextualSpacing/>
    </w:pPr>
  </w:style>
  <w:style w:type="paragraph" w:styleId="ListBullet5">
    <w:name w:val="List Bullet 5"/>
    <w:basedOn w:val="Normal"/>
    <w:uiPriority w:val="99"/>
    <w:semiHidden/>
    <w:unhideWhenUsed/>
    <w:rsid w:val="004F662F"/>
    <w:pPr>
      <w:numPr>
        <w:numId w:val="36"/>
      </w:numPr>
      <w:contextualSpacing/>
    </w:pPr>
  </w:style>
  <w:style w:type="paragraph" w:styleId="ListContinue">
    <w:name w:val="List Continue"/>
    <w:basedOn w:val="Normal"/>
    <w:uiPriority w:val="99"/>
    <w:semiHidden/>
    <w:unhideWhenUsed/>
    <w:rsid w:val="004F662F"/>
    <w:pPr>
      <w:spacing w:after="120"/>
      <w:ind w:left="283"/>
      <w:contextualSpacing/>
    </w:pPr>
  </w:style>
  <w:style w:type="paragraph" w:styleId="ListContinue2">
    <w:name w:val="List Continue 2"/>
    <w:basedOn w:val="Normal"/>
    <w:uiPriority w:val="99"/>
    <w:semiHidden/>
    <w:unhideWhenUsed/>
    <w:rsid w:val="004F662F"/>
    <w:pPr>
      <w:spacing w:after="120"/>
      <w:ind w:left="566"/>
      <w:contextualSpacing/>
    </w:pPr>
  </w:style>
  <w:style w:type="paragraph" w:styleId="ListContinue3">
    <w:name w:val="List Continue 3"/>
    <w:basedOn w:val="Normal"/>
    <w:uiPriority w:val="99"/>
    <w:semiHidden/>
    <w:unhideWhenUsed/>
    <w:rsid w:val="004F662F"/>
    <w:pPr>
      <w:spacing w:after="120"/>
      <w:ind w:left="849"/>
      <w:contextualSpacing/>
    </w:pPr>
  </w:style>
  <w:style w:type="paragraph" w:styleId="ListContinue4">
    <w:name w:val="List Continue 4"/>
    <w:basedOn w:val="Normal"/>
    <w:uiPriority w:val="99"/>
    <w:semiHidden/>
    <w:unhideWhenUsed/>
    <w:rsid w:val="004F662F"/>
    <w:pPr>
      <w:spacing w:after="120"/>
      <w:ind w:left="1132"/>
      <w:contextualSpacing/>
    </w:pPr>
  </w:style>
  <w:style w:type="paragraph" w:styleId="ListContinue5">
    <w:name w:val="List Continue 5"/>
    <w:basedOn w:val="Normal"/>
    <w:uiPriority w:val="99"/>
    <w:semiHidden/>
    <w:unhideWhenUsed/>
    <w:rsid w:val="004F662F"/>
    <w:pPr>
      <w:spacing w:after="120"/>
      <w:ind w:left="1415"/>
      <w:contextualSpacing/>
    </w:pPr>
  </w:style>
  <w:style w:type="paragraph" w:styleId="ListNumber">
    <w:name w:val="List Number"/>
    <w:basedOn w:val="Normal"/>
    <w:uiPriority w:val="99"/>
    <w:semiHidden/>
    <w:unhideWhenUsed/>
    <w:rsid w:val="004F662F"/>
    <w:pPr>
      <w:numPr>
        <w:numId w:val="37"/>
      </w:numPr>
      <w:contextualSpacing/>
    </w:pPr>
  </w:style>
  <w:style w:type="paragraph" w:styleId="ListNumber2">
    <w:name w:val="List Number 2"/>
    <w:basedOn w:val="Normal"/>
    <w:uiPriority w:val="99"/>
    <w:semiHidden/>
    <w:unhideWhenUsed/>
    <w:rsid w:val="004F662F"/>
    <w:pPr>
      <w:numPr>
        <w:numId w:val="38"/>
      </w:numPr>
      <w:contextualSpacing/>
    </w:pPr>
  </w:style>
  <w:style w:type="paragraph" w:styleId="ListNumber3">
    <w:name w:val="List Number 3"/>
    <w:basedOn w:val="Normal"/>
    <w:uiPriority w:val="99"/>
    <w:semiHidden/>
    <w:unhideWhenUsed/>
    <w:rsid w:val="004F662F"/>
    <w:pPr>
      <w:numPr>
        <w:numId w:val="39"/>
      </w:numPr>
      <w:contextualSpacing/>
    </w:pPr>
  </w:style>
  <w:style w:type="paragraph" w:styleId="ListNumber4">
    <w:name w:val="List Number 4"/>
    <w:basedOn w:val="Normal"/>
    <w:uiPriority w:val="99"/>
    <w:semiHidden/>
    <w:unhideWhenUsed/>
    <w:rsid w:val="004F662F"/>
    <w:pPr>
      <w:numPr>
        <w:numId w:val="40"/>
      </w:numPr>
      <w:contextualSpacing/>
    </w:pPr>
  </w:style>
  <w:style w:type="paragraph" w:styleId="ListNumber5">
    <w:name w:val="List Number 5"/>
    <w:basedOn w:val="Normal"/>
    <w:uiPriority w:val="99"/>
    <w:semiHidden/>
    <w:unhideWhenUsed/>
    <w:rsid w:val="004F662F"/>
    <w:pPr>
      <w:numPr>
        <w:numId w:val="41"/>
      </w:numPr>
      <w:contextualSpacing/>
    </w:pPr>
  </w:style>
  <w:style w:type="paragraph" w:styleId="MacroText">
    <w:name w:val="macro"/>
    <w:link w:val="MacroTextChar"/>
    <w:uiPriority w:val="99"/>
    <w:semiHidden/>
    <w:unhideWhenUsed/>
    <w:rsid w:val="004F662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4F662F"/>
    <w:rPr>
      <w:rFonts w:ascii="Consolas" w:hAnsi="Consolas"/>
      <w:sz w:val="20"/>
      <w:szCs w:val="20"/>
    </w:rPr>
  </w:style>
  <w:style w:type="paragraph" w:styleId="MessageHeader">
    <w:name w:val="Message Header"/>
    <w:basedOn w:val="Normal"/>
    <w:link w:val="MessageHeaderChar"/>
    <w:uiPriority w:val="99"/>
    <w:semiHidden/>
    <w:unhideWhenUsed/>
    <w:rsid w:val="004F662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F662F"/>
    <w:rPr>
      <w:rFonts w:asciiTheme="majorHAnsi" w:eastAsiaTheme="majorEastAsia" w:hAnsiTheme="majorHAnsi" w:cstheme="majorBidi"/>
      <w:sz w:val="24"/>
      <w:szCs w:val="24"/>
      <w:shd w:val="pct20" w:color="auto" w:fill="auto"/>
    </w:rPr>
  </w:style>
  <w:style w:type="paragraph" w:styleId="NoSpacing">
    <w:name w:val="No Spacing"/>
    <w:uiPriority w:val="1"/>
    <w:qFormat/>
    <w:rsid w:val="004F662F"/>
    <w:pPr>
      <w:spacing w:after="0" w:line="240" w:lineRule="auto"/>
    </w:pPr>
  </w:style>
  <w:style w:type="paragraph" w:styleId="NormalWeb">
    <w:name w:val="Normal (Web)"/>
    <w:basedOn w:val="Normal"/>
    <w:uiPriority w:val="99"/>
    <w:semiHidden/>
    <w:unhideWhenUsed/>
    <w:rsid w:val="004F662F"/>
    <w:rPr>
      <w:rFonts w:ascii="Times New Roman" w:hAnsi="Times New Roman" w:cs="Times New Roman"/>
      <w:sz w:val="24"/>
      <w:szCs w:val="24"/>
    </w:rPr>
  </w:style>
  <w:style w:type="paragraph" w:styleId="NormalIndent">
    <w:name w:val="Normal Indent"/>
    <w:basedOn w:val="Normal"/>
    <w:uiPriority w:val="99"/>
    <w:semiHidden/>
    <w:unhideWhenUsed/>
    <w:rsid w:val="004F662F"/>
    <w:pPr>
      <w:ind w:left="720"/>
    </w:pPr>
  </w:style>
  <w:style w:type="paragraph" w:styleId="NoteHeading">
    <w:name w:val="Note Heading"/>
    <w:basedOn w:val="Normal"/>
    <w:next w:val="Normal"/>
    <w:link w:val="NoteHeadingChar"/>
    <w:uiPriority w:val="99"/>
    <w:semiHidden/>
    <w:unhideWhenUsed/>
    <w:rsid w:val="004F662F"/>
    <w:pPr>
      <w:spacing w:after="0" w:line="240" w:lineRule="auto"/>
    </w:pPr>
  </w:style>
  <w:style w:type="character" w:customStyle="1" w:styleId="NoteHeadingChar">
    <w:name w:val="Note Heading Char"/>
    <w:basedOn w:val="DefaultParagraphFont"/>
    <w:link w:val="NoteHeading"/>
    <w:uiPriority w:val="99"/>
    <w:semiHidden/>
    <w:rsid w:val="004F662F"/>
  </w:style>
  <w:style w:type="paragraph" w:styleId="PlainText">
    <w:name w:val="Plain Text"/>
    <w:basedOn w:val="Normal"/>
    <w:link w:val="PlainTextChar"/>
    <w:uiPriority w:val="99"/>
    <w:semiHidden/>
    <w:unhideWhenUsed/>
    <w:rsid w:val="004F662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F662F"/>
    <w:rPr>
      <w:rFonts w:ascii="Consolas" w:hAnsi="Consolas"/>
      <w:sz w:val="21"/>
      <w:szCs w:val="21"/>
    </w:rPr>
  </w:style>
  <w:style w:type="paragraph" w:styleId="Quote">
    <w:name w:val="Quote"/>
    <w:basedOn w:val="Normal"/>
    <w:next w:val="Normal"/>
    <w:link w:val="QuoteChar"/>
    <w:uiPriority w:val="29"/>
    <w:qFormat/>
    <w:rsid w:val="004F662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F662F"/>
    <w:rPr>
      <w:i/>
      <w:iCs/>
      <w:color w:val="404040" w:themeColor="text1" w:themeTint="BF"/>
    </w:rPr>
  </w:style>
  <w:style w:type="paragraph" w:styleId="Salutation">
    <w:name w:val="Salutation"/>
    <w:basedOn w:val="Normal"/>
    <w:next w:val="Normal"/>
    <w:link w:val="SalutationChar"/>
    <w:uiPriority w:val="99"/>
    <w:semiHidden/>
    <w:unhideWhenUsed/>
    <w:rsid w:val="004F662F"/>
  </w:style>
  <w:style w:type="character" w:customStyle="1" w:styleId="SalutationChar">
    <w:name w:val="Salutation Char"/>
    <w:basedOn w:val="DefaultParagraphFont"/>
    <w:link w:val="Salutation"/>
    <w:uiPriority w:val="99"/>
    <w:semiHidden/>
    <w:rsid w:val="004F662F"/>
  </w:style>
  <w:style w:type="paragraph" w:styleId="Signature">
    <w:name w:val="Signature"/>
    <w:basedOn w:val="Normal"/>
    <w:link w:val="SignatureChar"/>
    <w:uiPriority w:val="99"/>
    <w:semiHidden/>
    <w:unhideWhenUsed/>
    <w:rsid w:val="004F662F"/>
    <w:pPr>
      <w:spacing w:after="0" w:line="240" w:lineRule="auto"/>
      <w:ind w:left="4252"/>
    </w:pPr>
  </w:style>
  <w:style w:type="character" w:customStyle="1" w:styleId="SignatureChar">
    <w:name w:val="Signature Char"/>
    <w:basedOn w:val="DefaultParagraphFont"/>
    <w:link w:val="Signature"/>
    <w:uiPriority w:val="99"/>
    <w:semiHidden/>
    <w:rsid w:val="004F662F"/>
  </w:style>
  <w:style w:type="paragraph" w:styleId="Subtitle">
    <w:name w:val="Subtitle"/>
    <w:basedOn w:val="Normal"/>
    <w:next w:val="Normal"/>
    <w:link w:val="SubtitleChar"/>
    <w:uiPriority w:val="11"/>
    <w:qFormat/>
    <w:rsid w:val="004F662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662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4F662F"/>
    <w:pPr>
      <w:spacing w:after="0"/>
      <w:ind w:left="220" w:hanging="220"/>
    </w:pPr>
  </w:style>
  <w:style w:type="paragraph" w:styleId="TableofFigures">
    <w:name w:val="table of figures"/>
    <w:basedOn w:val="Normal"/>
    <w:next w:val="Normal"/>
    <w:uiPriority w:val="99"/>
    <w:semiHidden/>
    <w:unhideWhenUsed/>
    <w:rsid w:val="004F662F"/>
    <w:pPr>
      <w:spacing w:after="0"/>
    </w:pPr>
  </w:style>
  <w:style w:type="paragraph" w:styleId="Title">
    <w:name w:val="Title"/>
    <w:basedOn w:val="Normal"/>
    <w:next w:val="Normal"/>
    <w:link w:val="TitleChar"/>
    <w:uiPriority w:val="10"/>
    <w:qFormat/>
    <w:rsid w:val="004F662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62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F662F"/>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semiHidden/>
    <w:unhideWhenUsed/>
    <w:rsid w:val="004F662F"/>
    <w:pPr>
      <w:spacing w:after="100"/>
      <w:ind w:left="220"/>
    </w:pPr>
  </w:style>
  <w:style w:type="paragraph" w:styleId="TOC3">
    <w:name w:val="toc 3"/>
    <w:basedOn w:val="Normal"/>
    <w:next w:val="Normal"/>
    <w:autoRedefine/>
    <w:uiPriority w:val="39"/>
    <w:semiHidden/>
    <w:unhideWhenUsed/>
    <w:rsid w:val="004F662F"/>
    <w:pPr>
      <w:spacing w:after="100"/>
      <w:ind w:left="440"/>
    </w:pPr>
  </w:style>
  <w:style w:type="paragraph" w:styleId="TOC4">
    <w:name w:val="toc 4"/>
    <w:basedOn w:val="Normal"/>
    <w:next w:val="Normal"/>
    <w:autoRedefine/>
    <w:uiPriority w:val="39"/>
    <w:semiHidden/>
    <w:unhideWhenUsed/>
    <w:rsid w:val="004F662F"/>
    <w:pPr>
      <w:spacing w:after="100"/>
      <w:ind w:left="660"/>
    </w:pPr>
  </w:style>
  <w:style w:type="paragraph" w:styleId="TOC5">
    <w:name w:val="toc 5"/>
    <w:basedOn w:val="Normal"/>
    <w:next w:val="Normal"/>
    <w:autoRedefine/>
    <w:uiPriority w:val="39"/>
    <w:semiHidden/>
    <w:unhideWhenUsed/>
    <w:rsid w:val="004F662F"/>
    <w:pPr>
      <w:spacing w:after="100"/>
      <w:ind w:left="880"/>
    </w:pPr>
  </w:style>
  <w:style w:type="paragraph" w:styleId="TOC6">
    <w:name w:val="toc 6"/>
    <w:basedOn w:val="Normal"/>
    <w:next w:val="Normal"/>
    <w:autoRedefine/>
    <w:uiPriority w:val="39"/>
    <w:semiHidden/>
    <w:unhideWhenUsed/>
    <w:rsid w:val="004F662F"/>
    <w:pPr>
      <w:spacing w:after="100"/>
      <w:ind w:left="1100"/>
    </w:pPr>
  </w:style>
  <w:style w:type="paragraph" w:styleId="TOC7">
    <w:name w:val="toc 7"/>
    <w:basedOn w:val="Normal"/>
    <w:next w:val="Normal"/>
    <w:autoRedefine/>
    <w:uiPriority w:val="39"/>
    <w:semiHidden/>
    <w:unhideWhenUsed/>
    <w:rsid w:val="004F662F"/>
    <w:pPr>
      <w:spacing w:after="100"/>
      <w:ind w:left="1320"/>
    </w:pPr>
  </w:style>
  <w:style w:type="paragraph" w:styleId="TOC8">
    <w:name w:val="toc 8"/>
    <w:basedOn w:val="Normal"/>
    <w:next w:val="Normal"/>
    <w:autoRedefine/>
    <w:uiPriority w:val="39"/>
    <w:semiHidden/>
    <w:unhideWhenUsed/>
    <w:rsid w:val="004F662F"/>
    <w:pPr>
      <w:spacing w:after="100"/>
      <w:ind w:left="1540"/>
    </w:pPr>
  </w:style>
  <w:style w:type="paragraph" w:styleId="TOC9">
    <w:name w:val="toc 9"/>
    <w:basedOn w:val="Normal"/>
    <w:next w:val="Normal"/>
    <w:autoRedefine/>
    <w:uiPriority w:val="39"/>
    <w:semiHidden/>
    <w:unhideWhenUsed/>
    <w:rsid w:val="004F662F"/>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53046">
      <w:bodyDiv w:val="1"/>
      <w:marLeft w:val="0"/>
      <w:marRight w:val="0"/>
      <w:marTop w:val="0"/>
      <w:marBottom w:val="0"/>
      <w:divBdr>
        <w:top w:val="none" w:sz="0" w:space="0" w:color="auto"/>
        <w:left w:val="none" w:sz="0" w:space="0" w:color="auto"/>
        <w:bottom w:val="none" w:sz="0" w:space="0" w:color="auto"/>
        <w:right w:val="none" w:sz="0" w:space="0" w:color="auto"/>
      </w:divBdr>
    </w:div>
    <w:div w:id="653948243">
      <w:bodyDiv w:val="1"/>
      <w:marLeft w:val="0"/>
      <w:marRight w:val="0"/>
      <w:marTop w:val="0"/>
      <w:marBottom w:val="0"/>
      <w:divBdr>
        <w:top w:val="none" w:sz="0" w:space="0" w:color="auto"/>
        <w:left w:val="none" w:sz="0" w:space="0" w:color="auto"/>
        <w:bottom w:val="none" w:sz="0" w:space="0" w:color="auto"/>
        <w:right w:val="none" w:sz="0" w:space="0" w:color="auto"/>
      </w:divBdr>
    </w:div>
    <w:div w:id="741291612">
      <w:bodyDiv w:val="1"/>
      <w:marLeft w:val="0"/>
      <w:marRight w:val="0"/>
      <w:marTop w:val="0"/>
      <w:marBottom w:val="0"/>
      <w:divBdr>
        <w:top w:val="none" w:sz="0" w:space="0" w:color="auto"/>
        <w:left w:val="none" w:sz="0" w:space="0" w:color="auto"/>
        <w:bottom w:val="none" w:sz="0" w:space="0" w:color="auto"/>
        <w:right w:val="none" w:sz="0" w:space="0" w:color="auto"/>
      </w:divBdr>
    </w:div>
    <w:div w:id="1052650785">
      <w:bodyDiv w:val="1"/>
      <w:marLeft w:val="0"/>
      <w:marRight w:val="0"/>
      <w:marTop w:val="0"/>
      <w:marBottom w:val="0"/>
      <w:divBdr>
        <w:top w:val="none" w:sz="0" w:space="0" w:color="auto"/>
        <w:left w:val="none" w:sz="0" w:space="0" w:color="auto"/>
        <w:bottom w:val="none" w:sz="0" w:space="0" w:color="auto"/>
        <w:right w:val="none" w:sz="0" w:space="0" w:color="auto"/>
      </w:divBdr>
    </w:div>
    <w:div w:id="1593124425">
      <w:bodyDiv w:val="1"/>
      <w:marLeft w:val="0"/>
      <w:marRight w:val="0"/>
      <w:marTop w:val="0"/>
      <w:marBottom w:val="0"/>
      <w:divBdr>
        <w:top w:val="none" w:sz="0" w:space="0" w:color="auto"/>
        <w:left w:val="none" w:sz="0" w:space="0" w:color="auto"/>
        <w:bottom w:val="none" w:sz="0" w:space="0" w:color="auto"/>
        <w:right w:val="none" w:sz="0" w:space="0" w:color="auto"/>
      </w:divBdr>
    </w:div>
    <w:div w:id="185009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wssdtp.ac.uk/how-to-apply/priority-areas/" TargetMode="External"/><Relationship Id="rId18" Type="http://schemas.openxmlformats.org/officeDocument/2006/relationships/hyperlink" Target="https://www.liverpool.ac.uk/study/postgraduate-research/how-to-apply/" TargetMode="External"/><Relationship Id="rId26" Type="http://schemas.openxmlformats.org/officeDocument/2006/relationships/hyperlink" Target="https://nwssdtp.ac.uk/how-to-apply/global-majority-directed-studentships/" TargetMode="External"/><Relationship Id="rId3" Type="http://schemas.openxmlformats.org/officeDocument/2006/relationships/styles" Target="styles.xml"/><Relationship Id="rId21" Type="http://schemas.openxmlformats.org/officeDocument/2006/relationships/hyperlink" Target="https://nwssdtp.ac.uk/how-to-apply/submitting-apps/" TargetMode="External"/><Relationship Id="rId7" Type="http://schemas.openxmlformats.org/officeDocument/2006/relationships/endnotes" Target="endnotes.xml"/><Relationship Id="rId12" Type="http://schemas.openxmlformats.org/officeDocument/2006/relationships/hyperlink" Target="https://www.ukri.org/funding/information-for-award-holders/grant-terms-and-conditions/" TargetMode="External"/><Relationship Id="rId17" Type="http://schemas.openxmlformats.org/officeDocument/2006/relationships/hyperlink" Target="http://www.lancaster.ac.uk/study/postgraduate/how-to-apply-for-postgraduate-study/" TargetMode="External"/><Relationship Id="rId25" Type="http://schemas.openxmlformats.org/officeDocument/2006/relationships/hyperlink" Target="https://nwssdtp.ac.uk/how-to-apply/example-app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ancashire.ac.uk/postgraduate-research" TargetMode="External"/><Relationship Id="rId20" Type="http://schemas.openxmlformats.org/officeDocument/2006/relationships/hyperlink" Target="https://nwssdtp.ac.uk/how-to-apply/submitting-apps/" TargetMode="External"/><Relationship Id="rId29" Type="http://schemas.openxmlformats.org/officeDocument/2006/relationships/hyperlink" Target="https://nwssdtp.ac.uk/how-to-apply/example-referen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LZrazroT52g" TargetMode="External"/><Relationship Id="rId24" Type="http://schemas.openxmlformats.org/officeDocument/2006/relationships/hyperlink" Target="https://nwssdtp.ac.uk/how-to-apply/submitting-app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eele.ac.uk/pgresearch/howtoapply/" TargetMode="External"/><Relationship Id="rId23" Type="http://schemas.openxmlformats.org/officeDocument/2006/relationships/hyperlink" Target="https://nwssdtp.ac.uk/ripps/" TargetMode="External"/><Relationship Id="rId28" Type="http://schemas.openxmlformats.org/officeDocument/2006/relationships/hyperlink" Target="https://nwssdtp.ac.uk/how-to-apply/priority-areas/" TargetMode="External"/><Relationship Id="rId10" Type="http://schemas.openxmlformats.org/officeDocument/2006/relationships/hyperlink" Target="https://youtu.be/JMYIviyttJA" TargetMode="External"/><Relationship Id="rId19" Type="http://schemas.openxmlformats.org/officeDocument/2006/relationships/hyperlink" Target="http://www.manchester.ac.uk/postgraduate/howtoapply/"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wssdtp.ac.uk/how-to-apply/example-apps/" TargetMode="External"/><Relationship Id="rId14" Type="http://schemas.openxmlformats.org/officeDocument/2006/relationships/hyperlink" Target="https://nwssdtp.ac.uk/how-to-apply/pathways/" TargetMode="External"/><Relationship Id="rId22" Type="http://schemas.openxmlformats.org/officeDocument/2006/relationships/hyperlink" Target="https://nwssdtp.ac.uk/how-to-apply/submitting-apps/" TargetMode="External"/><Relationship Id="rId27" Type="http://schemas.openxmlformats.org/officeDocument/2006/relationships/hyperlink" Target="https://nwssdtp.ac.uk/how-to-apply/preparedness-for-postgraduate-research/"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A1B36-F6B6-4F66-8950-DA607D2F3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19</Pages>
  <Words>5404</Words>
  <Characters>31561</Characters>
  <Application>Microsoft Office Word</Application>
  <DocSecurity>0</DocSecurity>
  <Lines>631</Lines>
  <Paragraphs>302</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36663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Meloy, Hayley</dc:creator>
  <cp:keywords/>
  <dc:description/>
  <cp:lastModifiedBy>Meloy, Hayley</cp:lastModifiedBy>
  <cp:revision>15</cp:revision>
  <cp:lastPrinted>2026-09-07T08:14:00Z</cp:lastPrinted>
  <dcterms:created xsi:type="dcterms:W3CDTF">2025-08-14T10:38:00Z</dcterms:created>
  <dcterms:modified xsi:type="dcterms:W3CDTF">2026-09-07T08:16:00Z</dcterms:modified>
</cp:coreProperties>
</file>