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2CC" w:themeColor="accent4" w:themeTint="33"/>
  <w:body>
    <w:p w14:paraId="0C323735" w14:textId="77777777" w:rsidR="008D31A9" w:rsidRDefault="00661891">
      <w:r>
        <w:rPr>
          <w:noProof/>
        </w:rPr>
        <w:drawing>
          <wp:inline distT="0" distB="0" distL="0" distR="0" wp14:anchorId="485E099E" wp14:editId="01312C92">
            <wp:extent cx="5731510" cy="949960"/>
            <wp:effectExtent l="19050" t="19050" r="21590" b="215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ewNWSSDTP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949960"/>
                    </a:xfrm>
                    <a:prstGeom prst="rect">
                      <a:avLst/>
                    </a:prstGeom>
                    <a:ln>
                      <a:solidFill>
                        <a:schemeClr val="accent1"/>
                      </a:solidFill>
                    </a:ln>
                  </pic:spPr>
                </pic:pic>
              </a:graphicData>
            </a:graphic>
          </wp:inline>
        </w:drawing>
      </w:r>
    </w:p>
    <w:p w14:paraId="7D7CA26C" w14:textId="4242FCE2" w:rsidR="00555672" w:rsidRDefault="004360B2" w:rsidP="00555672">
      <w:pPr>
        <w:jc w:val="center"/>
        <w:rPr>
          <w:b/>
          <w:color w:val="1F3864" w:themeColor="accent1" w:themeShade="80"/>
          <w:sz w:val="28"/>
        </w:rPr>
      </w:pPr>
      <w:r>
        <w:rPr>
          <w:b/>
          <w:color w:val="1F3864" w:themeColor="accent1" w:themeShade="80"/>
          <w:sz w:val="28"/>
        </w:rPr>
        <w:t>CASE Studentship</w:t>
      </w:r>
      <w:r w:rsidR="00C90B13">
        <w:rPr>
          <w:b/>
          <w:color w:val="1F3864" w:themeColor="accent1" w:themeShade="80"/>
          <w:sz w:val="28"/>
        </w:rPr>
        <w:t xml:space="preserve"> </w:t>
      </w:r>
      <w:r w:rsidR="00170232">
        <w:rPr>
          <w:b/>
          <w:color w:val="1F3864" w:themeColor="accent1" w:themeShade="80"/>
          <w:sz w:val="28"/>
        </w:rPr>
        <w:t>Guidance</w:t>
      </w:r>
      <w:r w:rsidR="00555672">
        <w:rPr>
          <w:b/>
          <w:color w:val="1F3864" w:themeColor="accent1" w:themeShade="80"/>
          <w:sz w:val="28"/>
        </w:rPr>
        <w:t xml:space="preserve"> </w:t>
      </w:r>
      <w:bookmarkStart w:id="0" w:name="_Hlk147744616"/>
      <w:r w:rsidR="00555672">
        <w:rPr>
          <w:b/>
          <w:color w:val="1F3864" w:themeColor="accent1" w:themeShade="80"/>
          <w:sz w:val="28"/>
        </w:rPr>
        <w:t>for October 202</w:t>
      </w:r>
      <w:r w:rsidR="0055674C">
        <w:rPr>
          <w:b/>
          <w:color w:val="1F3864" w:themeColor="accent1" w:themeShade="80"/>
          <w:sz w:val="28"/>
        </w:rPr>
        <w:t>6</w:t>
      </w:r>
      <w:r w:rsidR="00555672">
        <w:rPr>
          <w:b/>
          <w:color w:val="1F3864" w:themeColor="accent1" w:themeShade="80"/>
          <w:sz w:val="28"/>
        </w:rPr>
        <w:t xml:space="preserve"> Entry</w:t>
      </w:r>
      <w:bookmarkEnd w:id="0"/>
    </w:p>
    <w:p w14:paraId="317015F3" w14:textId="77777777" w:rsidR="00170232" w:rsidRPr="00555672" w:rsidRDefault="00170232" w:rsidP="00555672">
      <w:pPr>
        <w:spacing w:line="360" w:lineRule="auto"/>
        <w:jc w:val="center"/>
        <w:rPr>
          <w:rFonts w:cstheme="minorHAnsi"/>
          <w:color w:val="000000" w:themeColor="text1"/>
          <w:sz w:val="24"/>
          <w:szCs w:val="24"/>
        </w:rPr>
      </w:pPr>
      <w:r w:rsidRPr="00555672">
        <w:rPr>
          <w:rFonts w:cstheme="minorHAnsi"/>
          <w:color w:val="000000" w:themeColor="text1"/>
          <w:sz w:val="24"/>
          <w:szCs w:val="24"/>
        </w:rPr>
        <w:t xml:space="preserve">Please read this guidance document in full before </w:t>
      </w:r>
      <w:r w:rsidR="004360B2" w:rsidRPr="00555672">
        <w:rPr>
          <w:rFonts w:cstheme="minorHAnsi"/>
          <w:color w:val="000000" w:themeColor="text1"/>
          <w:sz w:val="24"/>
          <w:szCs w:val="24"/>
        </w:rPr>
        <w:t>completing and submitting the CASE Studentship Application Form</w:t>
      </w:r>
      <w:r w:rsidRPr="00555672">
        <w:rPr>
          <w:rFonts w:cstheme="minorHAnsi"/>
          <w:color w:val="000000" w:themeColor="text1"/>
          <w:sz w:val="24"/>
          <w:szCs w:val="24"/>
        </w:rPr>
        <w:t>.</w:t>
      </w:r>
    </w:p>
    <w:p w14:paraId="3406E9EA" w14:textId="77777777" w:rsidR="00316C97" w:rsidRPr="00555672" w:rsidRDefault="00316C97" w:rsidP="00555672">
      <w:pPr>
        <w:shd w:val="clear" w:color="auto" w:fill="8EAADB" w:themeFill="accent1" w:themeFillTint="99"/>
        <w:spacing w:line="360" w:lineRule="auto"/>
        <w:jc w:val="both"/>
        <w:rPr>
          <w:rFonts w:cstheme="minorHAnsi"/>
          <w:b/>
          <w:color w:val="000000" w:themeColor="text1"/>
          <w:sz w:val="24"/>
          <w:szCs w:val="24"/>
        </w:rPr>
      </w:pPr>
      <w:r w:rsidRPr="00555672">
        <w:rPr>
          <w:rFonts w:cstheme="minorHAnsi"/>
          <w:b/>
          <w:color w:val="000000" w:themeColor="text1"/>
          <w:sz w:val="24"/>
          <w:szCs w:val="24"/>
        </w:rPr>
        <w:t>Introduction</w:t>
      </w:r>
    </w:p>
    <w:p w14:paraId="0848794C" w14:textId="77777777" w:rsidR="00474315" w:rsidRPr="00555672" w:rsidRDefault="00AB2F06" w:rsidP="00555672">
      <w:pPr>
        <w:spacing w:line="360" w:lineRule="auto"/>
        <w:jc w:val="both"/>
        <w:rPr>
          <w:rFonts w:cstheme="minorHAnsi"/>
          <w:sz w:val="24"/>
          <w:szCs w:val="24"/>
        </w:rPr>
      </w:pPr>
      <w:r w:rsidRPr="00555672">
        <w:rPr>
          <w:rFonts w:cstheme="minorHAnsi"/>
          <w:sz w:val="24"/>
          <w:szCs w:val="24"/>
        </w:rPr>
        <w:t xml:space="preserve">North West Social Science Doctoral Training Partnership (NWSSDTP) </w:t>
      </w:r>
      <w:r w:rsidR="00474315">
        <w:rPr>
          <w:rFonts w:cstheme="minorHAnsi"/>
          <w:sz w:val="24"/>
          <w:szCs w:val="24"/>
        </w:rPr>
        <w:t>collaborative ‘</w:t>
      </w:r>
      <w:r w:rsidRPr="00555672">
        <w:rPr>
          <w:rFonts w:cstheme="minorHAnsi"/>
          <w:sz w:val="24"/>
          <w:szCs w:val="24"/>
        </w:rPr>
        <w:t>CASE</w:t>
      </w:r>
      <w:r w:rsidR="00474315">
        <w:rPr>
          <w:rFonts w:cstheme="minorHAnsi"/>
          <w:sz w:val="24"/>
          <w:szCs w:val="24"/>
        </w:rPr>
        <w:t>’</w:t>
      </w:r>
      <w:r w:rsidRPr="00555672">
        <w:rPr>
          <w:rFonts w:cstheme="minorHAnsi"/>
          <w:sz w:val="24"/>
          <w:szCs w:val="24"/>
        </w:rPr>
        <w:t xml:space="preserve"> Studentships provide an opportunity for PhD students to gain first-hand experience of work outside an academic environment, with the student working on a doctoral project supported by both academic supervisors and a supervisor from a non-</w:t>
      </w:r>
      <w:r w:rsidR="00474315">
        <w:rPr>
          <w:rFonts w:cstheme="minorHAnsi"/>
          <w:sz w:val="24"/>
          <w:szCs w:val="24"/>
        </w:rPr>
        <w:t>Higher Education Institution (</w:t>
      </w:r>
      <w:r w:rsidRPr="00555672">
        <w:rPr>
          <w:rFonts w:cstheme="minorHAnsi"/>
          <w:sz w:val="24"/>
          <w:szCs w:val="24"/>
        </w:rPr>
        <w:t>HEI</w:t>
      </w:r>
      <w:r w:rsidR="00474315">
        <w:rPr>
          <w:rFonts w:cstheme="minorHAnsi"/>
          <w:sz w:val="24"/>
          <w:szCs w:val="24"/>
        </w:rPr>
        <w:t>)</w:t>
      </w:r>
      <w:r w:rsidRPr="00555672">
        <w:rPr>
          <w:rFonts w:cstheme="minorHAnsi"/>
          <w:sz w:val="24"/>
          <w:szCs w:val="24"/>
        </w:rPr>
        <w:t xml:space="preserve"> partner organisation.</w:t>
      </w:r>
      <w:r w:rsidR="00474315">
        <w:rPr>
          <w:rFonts w:cstheme="minorHAnsi"/>
          <w:sz w:val="24"/>
          <w:szCs w:val="24"/>
        </w:rPr>
        <w:t xml:space="preserve"> </w:t>
      </w:r>
      <w:r w:rsidR="00474315" w:rsidRPr="00474315">
        <w:rPr>
          <w:rFonts w:cstheme="minorHAnsi"/>
          <w:sz w:val="24"/>
          <w:szCs w:val="24"/>
        </w:rPr>
        <w:t xml:space="preserve">CASE studentships used to be </w:t>
      </w:r>
      <w:r w:rsidR="00474315">
        <w:rPr>
          <w:rFonts w:cstheme="minorHAnsi"/>
          <w:sz w:val="24"/>
          <w:szCs w:val="24"/>
        </w:rPr>
        <w:t>‘</w:t>
      </w:r>
      <w:r w:rsidR="00474315" w:rsidRPr="00474315">
        <w:rPr>
          <w:rFonts w:cstheme="minorHAnsi"/>
          <w:sz w:val="24"/>
          <w:szCs w:val="24"/>
        </w:rPr>
        <w:t>Collaborative Awards in Science and Engineering</w:t>
      </w:r>
      <w:r w:rsidR="00474315">
        <w:rPr>
          <w:rFonts w:cstheme="minorHAnsi"/>
          <w:sz w:val="24"/>
          <w:szCs w:val="24"/>
        </w:rPr>
        <w:t>’, but the acronym now indicates collaborative studentships more broadly</w:t>
      </w:r>
      <w:r w:rsidR="00474315" w:rsidRPr="00474315">
        <w:rPr>
          <w:rFonts w:cstheme="minorHAnsi"/>
          <w:sz w:val="24"/>
          <w:szCs w:val="24"/>
        </w:rPr>
        <w:t>.</w:t>
      </w:r>
    </w:p>
    <w:sdt>
      <w:sdtPr>
        <w:rPr>
          <w:rFonts w:cstheme="minorBidi"/>
          <w:b w:val="0"/>
          <w:color w:val="auto"/>
          <w:sz w:val="22"/>
          <w:szCs w:val="22"/>
        </w:rPr>
        <w:id w:val="-1837143995"/>
        <w:docPartObj>
          <w:docPartGallery w:val="Table of Contents"/>
          <w:docPartUnique/>
        </w:docPartObj>
      </w:sdtPr>
      <w:sdtEndPr>
        <w:rPr>
          <w:bCs/>
          <w:noProof/>
        </w:rPr>
      </w:sdtEndPr>
      <w:sdtContent>
        <w:p w14:paraId="5F62106E" w14:textId="77777777" w:rsidR="00AB2F06" w:rsidRPr="00B82791" w:rsidRDefault="00AB2F06" w:rsidP="00B82791">
          <w:pPr>
            <w:pStyle w:val="Heading1"/>
          </w:pPr>
          <w:r w:rsidRPr="00B82791">
            <w:t>Contents</w:t>
          </w:r>
        </w:p>
        <w:p w14:paraId="501D322A" w14:textId="6BA40EEA" w:rsidR="00B82791" w:rsidRPr="00B82791" w:rsidRDefault="00AB2F06">
          <w:pPr>
            <w:pStyle w:val="TOC1"/>
            <w:tabs>
              <w:tab w:val="right" w:leader="dot" w:pos="9016"/>
            </w:tabs>
            <w:rPr>
              <w:rFonts w:eastAsiaTheme="minorEastAsia"/>
              <w:noProof/>
              <w:sz w:val="24"/>
              <w:szCs w:val="24"/>
              <w:lang w:eastAsia="en-GB"/>
            </w:rPr>
          </w:pPr>
          <w:r w:rsidRPr="00B82791">
            <w:rPr>
              <w:rFonts w:cstheme="minorHAnsi"/>
              <w:b/>
              <w:sz w:val="24"/>
              <w:szCs w:val="24"/>
            </w:rPr>
            <w:fldChar w:fldCharType="begin"/>
          </w:r>
          <w:r w:rsidRPr="00B82791">
            <w:rPr>
              <w:rFonts w:cstheme="minorHAnsi"/>
              <w:b/>
              <w:sz w:val="24"/>
              <w:szCs w:val="24"/>
            </w:rPr>
            <w:instrText xml:space="preserve"> TOC \o "1-3" \h \z \u </w:instrText>
          </w:r>
          <w:r w:rsidRPr="00B82791">
            <w:rPr>
              <w:rFonts w:cstheme="minorHAnsi"/>
              <w:b/>
              <w:sz w:val="24"/>
              <w:szCs w:val="24"/>
            </w:rPr>
            <w:fldChar w:fldCharType="separate"/>
          </w:r>
          <w:hyperlink w:anchor="_Toc150347006" w:history="1">
            <w:r w:rsidR="00B82791" w:rsidRPr="00B82791">
              <w:rPr>
                <w:rStyle w:val="Hyperlink"/>
                <w:noProof/>
                <w:sz w:val="24"/>
                <w:szCs w:val="24"/>
              </w:rPr>
              <w:t>Application Process</w:t>
            </w:r>
            <w:r w:rsidR="00B82791" w:rsidRPr="00B82791">
              <w:rPr>
                <w:noProof/>
                <w:webHidden/>
                <w:sz w:val="24"/>
                <w:szCs w:val="24"/>
              </w:rPr>
              <w:tab/>
            </w:r>
            <w:r w:rsidR="00B82791" w:rsidRPr="00B82791">
              <w:rPr>
                <w:noProof/>
                <w:webHidden/>
                <w:sz w:val="24"/>
                <w:szCs w:val="24"/>
              </w:rPr>
              <w:fldChar w:fldCharType="begin"/>
            </w:r>
            <w:r w:rsidR="00B82791" w:rsidRPr="00B82791">
              <w:rPr>
                <w:noProof/>
                <w:webHidden/>
                <w:sz w:val="24"/>
                <w:szCs w:val="24"/>
              </w:rPr>
              <w:instrText xml:space="preserve"> PAGEREF _Toc150347006 \h </w:instrText>
            </w:r>
            <w:r w:rsidR="00B82791" w:rsidRPr="00B82791">
              <w:rPr>
                <w:noProof/>
                <w:webHidden/>
                <w:sz w:val="24"/>
                <w:szCs w:val="24"/>
              </w:rPr>
            </w:r>
            <w:r w:rsidR="00B82791" w:rsidRPr="00B82791">
              <w:rPr>
                <w:noProof/>
                <w:webHidden/>
                <w:sz w:val="24"/>
                <w:szCs w:val="24"/>
              </w:rPr>
              <w:fldChar w:fldCharType="separate"/>
            </w:r>
            <w:r w:rsidR="008649E6">
              <w:rPr>
                <w:noProof/>
                <w:webHidden/>
                <w:sz w:val="24"/>
                <w:szCs w:val="24"/>
              </w:rPr>
              <w:t>2</w:t>
            </w:r>
            <w:r w:rsidR="00B82791" w:rsidRPr="00B82791">
              <w:rPr>
                <w:noProof/>
                <w:webHidden/>
                <w:sz w:val="24"/>
                <w:szCs w:val="24"/>
              </w:rPr>
              <w:fldChar w:fldCharType="end"/>
            </w:r>
          </w:hyperlink>
        </w:p>
        <w:p w14:paraId="0B1A45CF" w14:textId="287EDD43" w:rsidR="00B82791" w:rsidRPr="00B82791" w:rsidRDefault="00B82791">
          <w:pPr>
            <w:pStyle w:val="TOC1"/>
            <w:tabs>
              <w:tab w:val="right" w:leader="dot" w:pos="9016"/>
            </w:tabs>
            <w:rPr>
              <w:rFonts w:eastAsiaTheme="minorEastAsia"/>
              <w:noProof/>
              <w:sz w:val="24"/>
              <w:szCs w:val="24"/>
              <w:lang w:eastAsia="en-GB"/>
            </w:rPr>
          </w:pPr>
          <w:hyperlink w:anchor="_Toc150347007" w:history="1">
            <w:r w:rsidRPr="00B82791">
              <w:rPr>
                <w:rStyle w:val="Hyperlink"/>
                <w:noProof/>
                <w:sz w:val="24"/>
                <w:szCs w:val="24"/>
              </w:rPr>
              <w:t>Non-HEI Partner Organisation Eligibility</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_Toc150347007 \h </w:instrText>
            </w:r>
            <w:r w:rsidRPr="00B82791">
              <w:rPr>
                <w:noProof/>
                <w:webHidden/>
                <w:sz w:val="24"/>
                <w:szCs w:val="24"/>
              </w:rPr>
            </w:r>
            <w:r w:rsidRPr="00B82791">
              <w:rPr>
                <w:noProof/>
                <w:webHidden/>
                <w:sz w:val="24"/>
                <w:szCs w:val="24"/>
              </w:rPr>
              <w:fldChar w:fldCharType="separate"/>
            </w:r>
            <w:r w:rsidR="008649E6">
              <w:rPr>
                <w:noProof/>
                <w:webHidden/>
                <w:sz w:val="24"/>
                <w:szCs w:val="24"/>
              </w:rPr>
              <w:t>2</w:t>
            </w:r>
            <w:r w:rsidRPr="00B82791">
              <w:rPr>
                <w:noProof/>
                <w:webHidden/>
                <w:sz w:val="24"/>
                <w:szCs w:val="24"/>
              </w:rPr>
              <w:fldChar w:fldCharType="end"/>
            </w:r>
          </w:hyperlink>
        </w:p>
        <w:p w14:paraId="09F4D3CB" w14:textId="00517AD4" w:rsidR="00B82791" w:rsidRPr="00B82791" w:rsidRDefault="00B82791">
          <w:pPr>
            <w:pStyle w:val="TOC1"/>
            <w:tabs>
              <w:tab w:val="right" w:leader="dot" w:pos="9016"/>
            </w:tabs>
            <w:rPr>
              <w:rFonts w:eastAsiaTheme="minorEastAsia"/>
              <w:noProof/>
              <w:sz w:val="24"/>
              <w:szCs w:val="24"/>
              <w:lang w:eastAsia="en-GB"/>
            </w:rPr>
          </w:pPr>
          <w:hyperlink w:anchor="_Toc150347008" w:history="1">
            <w:r w:rsidRPr="00B82791">
              <w:rPr>
                <w:rStyle w:val="Hyperlink"/>
                <w:noProof/>
                <w:sz w:val="24"/>
                <w:szCs w:val="24"/>
              </w:rPr>
              <w:t>Pathways</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_Toc150347008 \h </w:instrText>
            </w:r>
            <w:r w:rsidRPr="00B82791">
              <w:rPr>
                <w:noProof/>
                <w:webHidden/>
                <w:sz w:val="24"/>
                <w:szCs w:val="24"/>
              </w:rPr>
            </w:r>
            <w:r w:rsidRPr="00B82791">
              <w:rPr>
                <w:noProof/>
                <w:webHidden/>
                <w:sz w:val="24"/>
                <w:szCs w:val="24"/>
              </w:rPr>
              <w:fldChar w:fldCharType="separate"/>
            </w:r>
            <w:r w:rsidR="008649E6">
              <w:rPr>
                <w:noProof/>
                <w:webHidden/>
                <w:sz w:val="24"/>
                <w:szCs w:val="24"/>
              </w:rPr>
              <w:t>3</w:t>
            </w:r>
            <w:r w:rsidRPr="00B82791">
              <w:rPr>
                <w:noProof/>
                <w:webHidden/>
                <w:sz w:val="24"/>
                <w:szCs w:val="24"/>
              </w:rPr>
              <w:fldChar w:fldCharType="end"/>
            </w:r>
          </w:hyperlink>
        </w:p>
        <w:p w14:paraId="106DD210" w14:textId="4E2B7980" w:rsidR="00B82791" w:rsidRPr="00B82791" w:rsidRDefault="00B82791">
          <w:pPr>
            <w:pStyle w:val="TOC1"/>
            <w:tabs>
              <w:tab w:val="right" w:leader="dot" w:pos="9016"/>
            </w:tabs>
            <w:rPr>
              <w:rFonts w:eastAsiaTheme="minorEastAsia"/>
              <w:noProof/>
              <w:sz w:val="24"/>
              <w:szCs w:val="24"/>
              <w:lang w:eastAsia="en-GB"/>
            </w:rPr>
          </w:pPr>
          <w:hyperlink w:anchor="_Toc150347009" w:history="1">
            <w:r w:rsidRPr="00B82791">
              <w:rPr>
                <w:rStyle w:val="Hyperlink"/>
                <w:noProof/>
                <w:sz w:val="24"/>
                <w:szCs w:val="24"/>
              </w:rPr>
              <w:t>Priority Areas</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_Toc150347009 \h </w:instrText>
            </w:r>
            <w:r w:rsidRPr="00B82791">
              <w:rPr>
                <w:noProof/>
                <w:webHidden/>
                <w:sz w:val="24"/>
                <w:szCs w:val="24"/>
              </w:rPr>
            </w:r>
            <w:r w:rsidRPr="00B82791">
              <w:rPr>
                <w:noProof/>
                <w:webHidden/>
                <w:sz w:val="24"/>
                <w:szCs w:val="24"/>
              </w:rPr>
              <w:fldChar w:fldCharType="separate"/>
            </w:r>
            <w:r w:rsidR="008649E6">
              <w:rPr>
                <w:noProof/>
                <w:webHidden/>
                <w:sz w:val="24"/>
                <w:szCs w:val="24"/>
              </w:rPr>
              <w:t>3</w:t>
            </w:r>
            <w:r w:rsidRPr="00B82791">
              <w:rPr>
                <w:noProof/>
                <w:webHidden/>
                <w:sz w:val="24"/>
                <w:szCs w:val="24"/>
              </w:rPr>
              <w:fldChar w:fldCharType="end"/>
            </w:r>
          </w:hyperlink>
        </w:p>
        <w:p w14:paraId="602075F2" w14:textId="6587EFD9" w:rsidR="00B82791" w:rsidRPr="00B82791" w:rsidRDefault="00B82791">
          <w:pPr>
            <w:pStyle w:val="TOC1"/>
            <w:tabs>
              <w:tab w:val="right" w:leader="dot" w:pos="9016"/>
            </w:tabs>
            <w:rPr>
              <w:rFonts w:eastAsiaTheme="minorEastAsia"/>
              <w:noProof/>
              <w:sz w:val="24"/>
              <w:szCs w:val="24"/>
              <w:lang w:eastAsia="en-GB"/>
            </w:rPr>
          </w:pPr>
          <w:hyperlink w:anchor="_Toc150347010" w:history="1">
            <w:r w:rsidRPr="00B82791">
              <w:rPr>
                <w:rStyle w:val="Hyperlink"/>
                <w:noProof/>
                <w:sz w:val="24"/>
                <w:szCs w:val="24"/>
              </w:rPr>
              <w:t>Recruiting a Student</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_Toc150347010 \h </w:instrText>
            </w:r>
            <w:r w:rsidRPr="00B82791">
              <w:rPr>
                <w:noProof/>
                <w:webHidden/>
                <w:sz w:val="24"/>
                <w:szCs w:val="24"/>
              </w:rPr>
            </w:r>
            <w:r w:rsidRPr="00B82791">
              <w:rPr>
                <w:noProof/>
                <w:webHidden/>
                <w:sz w:val="24"/>
                <w:szCs w:val="24"/>
              </w:rPr>
              <w:fldChar w:fldCharType="separate"/>
            </w:r>
            <w:r w:rsidR="008649E6">
              <w:rPr>
                <w:noProof/>
                <w:webHidden/>
                <w:sz w:val="24"/>
                <w:szCs w:val="24"/>
              </w:rPr>
              <w:t>4</w:t>
            </w:r>
            <w:r w:rsidRPr="00B82791">
              <w:rPr>
                <w:noProof/>
                <w:webHidden/>
                <w:sz w:val="24"/>
                <w:szCs w:val="24"/>
              </w:rPr>
              <w:fldChar w:fldCharType="end"/>
            </w:r>
          </w:hyperlink>
        </w:p>
        <w:p w14:paraId="58599F5A" w14:textId="23709809" w:rsidR="00B82791" w:rsidRPr="00B82791" w:rsidRDefault="00B82791">
          <w:pPr>
            <w:pStyle w:val="TOC1"/>
            <w:tabs>
              <w:tab w:val="right" w:leader="dot" w:pos="9016"/>
            </w:tabs>
            <w:rPr>
              <w:rFonts w:eastAsiaTheme="minorEastAsia"/>
              <w:noProof/>
              <w:sz w:val="24"/>
              <w:szCs w:val="24"/>
              <w:lang w:eastAsia="en-GB"/>
            </w:rPr>
          </w:pPr>
          <w:hyperlink w:anchor="_Toc150347011" w:history="1">
            <w:r w:rsidRPr="00B82791">
              <w:rPr>
                <w:rStyle w:val="Hyperlink"/>
                <w:noProof/>
                <w:sz w:val="24"/>
                <w:szCs w:val="24"/>
              </w:rPr>
              <w:t>Studentship Structure</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_Toc150347011 \h </w:instrText>
            </w:r>
            <w:r w:rsidRPr="00B82791">
              <w:rPr>
                <w:noProof/>
                <w:webHidden/>
                <w:sz w:val="24"/>
                <w:szCs w:val="24"/>
              </w:rPr>
            </w:r>
            <w:r w:rsidRPr="00B82791">
              <w:rPr>
                <w:noProof/>
                <w:webHidden/>
                <w:sz w:val="24"/>
                <w:szCs w:val="24"/>
              </w:rPr>
              <w:fldChar w:fldCharType="separate"/>
            </w:r>
            <w:r w:rsidR="008649E6">
              <w:rPr>
                <w:noProof/>
                <w:webHidden/>
                <w:sz w:val="24"/>
                <w:szCs w:val="24"/>
              </w:rPr>
              <w:t>5</w:t>
            </w:r>
            <w:r w:rsidRPr="00B82791">
              <w:rPr>
                <w:noProof/>
                <w:webHidden/>
                <w:sz w:val="24"/>
                <w:szCs w:val="24"/>
              </w:rPr>
              <w:fldChar w:fldCharType="end"/>
            </w:r>
          </w:hyperlink>
        </w:p>
        <w:p w14:paraId="014322C1" w14:textId="2461841B" w:rsidR="00B82791" w:rsidRPr="00B82791" w:rsidRDefault="00B82791">
          <w:pPr>
            <w:pStyle w:val="TOC1"/>
            <w:tabs>
              <w:tab w:val="right" w:leader="dot" w:pos="9016"/>
            </w:tabs>
            <w:rPr>
              <w:rFonts w:eastAsiaTheme="minorEastAsia"/>
              <w:noProof/>
              <w:sz w:val="24"/>
              <w:szCs w:val="24"/>
              <w:lang w:eastAsia="en-GB"/>
            </w:rPr>
          </w:pPr>
          <w:hyperlink w:anchor="_Toc150347012" w:history="1">
            <w:r w:rsidRPr="00B82791">
              <w:rPr>
                <w:rStyle w:val="Hyperlink"/>
                <w:noProof/>
                <w:sz w:val="24"/>
                <w:szCs w:val="24"/>
              </w:rPr>
              <w:t>Student Residential Eligibility</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_Toc150347012 \h </w:instrText>
            </w:r>
            <w:r w:rsidRPr="00B82791">
              <w:rPr>
                <w:noProof/>
                <w:webHidden/>
                <w:sz w:val="24"/>
                <w:szCs w:val="24"/>
              </w:rPr>
            </w:r>
            <w:r w:rsidRPr="00B82791">
              <w:rPr>
                <w:noProof/>
                <w:webHidden/>
                <w:sz w:val="24"/>
                <w:szCs w:val="24"/>
              </w:rPr>
              <w:fldChar w:fldCharType="separate"/>
            </w:r>
            <w:r w:rsidR="008649E6">
              <w:rPr>
                <w:noProof/>
                <w:webHidden/>
                <w:sz w:val="24"/>
                <w:szCs w:val="24"/>
              </w:rPr>
              <w:t>5</w:t>
            </w:r>
            <w:r w:rsidRPr="00B82791">
              <w:rPr>
                <w:noProof/>
                <w:webHidden/>
                <w:sz w:val="24"/>
                <w:szCs w:val="24"/>
              </w:rPr>
              <w:fldChar w:fldCharType="end"/>
            </w:r>
          </w:hyperlink>
        </w:p>
        <w:p w14:paraId="0798FE8A" w14:textId="19BAE49F" w:rsidR="00B82791" w:rsidRPr="00B82791" w:rsidRDefault="00B82791">
          <w:pPr>
            <w:pStyle w:val="TOC1"/>
            <w:tabs>
              <w:tab w:val="right" w:leader="dot" w:pos="9016"/>
            </w:tabs>
            <w:rPr>
              <w:rFonts w:eastAsiaTheme="minorEastAsia"/>
              <w:noProof/>
              <w:sz w:val="24"/>
              <w:szCs w:val="24"/>
              <w:lang w:eastAsia="en-GB"/>
            </w:rPr>
          </w:pPr>
          <w:hyperlink w:anchor="_Toc150347013" w:history="1">
            <w:r w:rsidRPr="00B82791">
              <w:rPr>
                <w:rStyle w:val="Hyperlink"/>
                <w:noProof/>
                <w:sz w:val="24"/>
                <w:szCs w:val="24"/>
              </w:rPr>
              <w:t>Student Academic Eligibility</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_Toc150347013 \h </w:instrText>
            </w:r>
            <w:r w:rsidRPr="00B82791">
              <w:rPr>
                <w:noProof/>
                <w:webHidden/>
                <w:sz w:val="24"/>
                <w:szCs w:val="24"/>
              </w:rPr>
            </w:r>
            <w:r w:rsidRPr="00B82791">
              <w:rPr>
                <w:noProof/>
                <w:webHidden/>
                <w:sz w:val="24"/>
                <w:szCs w:val="24"/>
              </w:rPr>
              <w:fldChar w:fldCharType="separate"/>
            </w:r>
            <w:r w:rsidR="008649E6">
              <w:rPr>
                <w:noProof/>
                <w:webHidden/>
                <w:sz w:val="24"/>
                <w:szCs w:val="24"/>
              </w:rPr>
              <w:t>6</w:t>
            </w:r>
            <w:r w:rsidRPr="00B82791">
              <w:rPr>
                <w:noProof/>
                <w:webHidden/>
                <w:sz w:val="24"/>
                <w:szCs w:val="24"/>
              </w:rPr>
              <w:fldChar w:fldCharType="end"/>
            </w:r>
          </w:hyperlink>
        </w:p>
        <w:p w14:paraId="13699EFF" w14:textId="3751C829" w:rsidR="00B82791" w:rsidRPr="00B82791" w:rsidRDefault="00B82791">
          <w:pPr>
            <w:pStyle w:val="TOC1"/>
            <w:tabs>
              <w:tab w:val="right" w:leader="dot" w:pos="9016"/>
            </w:tabs>
            <w:rPr>
              <w:rFonts w:eastAsiaTheme="minorEastAsia"/>
              <w:noProof/>
              <w:sz w:val="24"/>
              <w:szCs w:val="24"/>
              <w:lang w:eastAsia="en-GB"/>
            </w:rPr>
          </w:pPr>
          <w:hyperlink w:anchor="_Toc150347014" w:history="1">
            <w:r w:rsidRPr="00B82791">
              <w:rPr>
                <w:rStyle w:val="Hyperlink"/>
                <w:noProof/>
                <w:sz w:val="24"/>
                <w:szCs w:val="24"/>
              </w:rPr>
              <w:t>Financial Basis of the Studentship</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_Toc150347014 \h </w:instrText>
            </w:r>
            <w:r w:rsidRPr="00B82791">
              <w:rPr>
                <w:noProof/>
                <w:webHidden/>
                <w:sz w:val="24"/>
                <w:szCs w:val="24"/>
              </w:rPr>
            </w:r>
            <w:r w:rsidRPr="00B82791">
              <w:rPr>
                <w:noProof/>
                <w:webHidden/>
                <w:sz w:val="24"/>
                <w:szCs w:val="24"/>
              </w:rPr>
              <w:fldChar w:fldCharType="separate"/>
            </w:r>
            <w:r w:rsidR="008649E6">
              <w:rPr>
                <w:noProof/>
                <w:webHidden/>
                <w:sz w:val="24"/>
                <w:szCs w:val="24"/>
              </w:rPr>
              <w:t>6</w:t>
            </w:r>
            <w:r w:rsidRPr="00B82791">
              <w:rPr>
                <w:noProof/>
                <w:webHidden/>
                <w:sz w:val="24"/>
                <w:szCs w:val="24"/>
              </w:rPr>
              <w:fldChar w:fldCharType="end"/>
            </w:r>
          </w:hyperlink>
        </w:p>
        <w:p w14:paraId="560557B7" w14:textId="42D0B0B8" w:rsidR="00B82791" w:rsidRPr="00B82791" w:rsidRDefault="00B82791">
          <w:pPr>
            <w:pStyle w:val="TOC1"/>
            <w:tabs>
              <w:tab w:val="right" w:leader="dot" w:pos="9016"/>
            </w:tabs>
            <w:rPr>
              <w:rFonts w:eastAsiaTheme="minorEastAsia"/>
              <w:noProof/>
              <w:sz w:val="24"/>
              <w:szCs w:val="24"/>
              <w:lang w:eastAsia="en-GB"/>
            </w:rPr>
          </w:pPr>
          <w:hyperlink w:anchor="_Toc150347015" w:history="1">
            <w:r w:rsidRPr="00B82791">
              <w:rPr>
                <w:rStyle w:val="Hyperlink"/>
                <w:noProof/>
                <w:sz w:val="24"/>
                <w:szCs w:val="24"/>
              </w:rPr>
              <w:t>Research in Practice placements</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_Toc150347015 \h </w:instrText>
            </w:r>
            <w:r w:rsidRPr="00B82791">
              <w:rPr>
                <w:noProof/>
                <w:webHidden/>
                <w:sz w:val="24"/>
                <w:szCs w:val="24"/>
              </w:rPr>
            </w:r>
            <w:r w:rsidRPr="00B82791">
              <w:rPr>
                <w:noProof/>
                <w:webHidden/>
                <w:sz w:val="24"/>
                <w:szCs w:val="24"/>
              </w:rPr>
              <w:fldChar w:fldCharType="separate"/>
            </w:r>
            <w:r w:rsidR="008649E6">
              <w:rPr>
                <w:noProof/>
                <w:webHidden/>
                <w:sz w:val="24"/>
                <w:szCs w:val="24"/>
              </w:rPr>
              <w:t>7</w:t>
            </w:r>
            <w:r w:rsidRPr="00B82791">
              <w:rPr>
                <w:noProof/>
                <w:webHidden/>
                <w:sz w:val="24"/>
                <w:szCs w:val="24"/>
              </w:rPr>
              <w:fldChar w:fldCharType="end"/>
            </w:r>
          </w:hyperlink>
        </w:p>
        <w:p w14:paraId="2602FD15" w14:textId="3BA0AAB9" w:rsidR="00B82791" w:rsidRPr="00B82791" w:rsidRDefault="00B82791">
          <w:pPr>
            <w:pStyle w:val="TOC1"/>
            <w:tabs>
              <w:tab w:val="right" w:leader="dot" w:pos="9016"/>
            </w:tabs>
            <w:rPr>
              <w:rFonts w:eastAsiaTheme="minorEastAsia"/>
              <w:noProof/>
              <w:sz w:val="24"/>
              <w:szCs w:val="24"/>
              <w:lang w:eastAsia="en-GB"/>
            </w:rPr>
          </w:pPr>
          <w:hyperlink w:anchor="_Toc150347016" w:history="1">
            <w:r w:rsidRPr="00B82791">
              <w:rPr>
                <w:rStyle w:val="Hyperlink"/>
                <w:noProof/>
                <w:sz w:val="24"/>
                <w:szCs w:val="24"/>
              </w:rPr>
              <w:t>Formal Agreement</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_Toc150347016 \h </w:instrText>
            </w:r>
            <w:r w:rsidRPr="00B82791">
              <w:rPr>
                <w:noProof/>
                <w:webHidden/>
                <w:sz w:val="24"/>
                <w:szCs w:val="24"/>
              </w:rPr>
            </w:r>
            <w:r w:rsidRPr="00B82791">
              <w:rPr>
                <w:noProof/>
                <w:webHidden/>
                <w:sz w:val="24"/>
                <w:szCs w:val="24"/>
              </w:rPr>
              <w:fldChar w:fldCharType="separate"/>
            </w:r>
            <w:r w:rsidR="008649E6">
              <w:rPr>
                <w:noProof/>
                <w:webHidden/>
                <w:sz w:val="24"/>
                <w:szCs w:val="24"/>
              </w:rPr>
              <w:t>8</w:t>
            </w:r>
            <w:r w:rsidRPr="00B82791">
              <w:rPr>
                <w:noProof/>
                <w:webHidden/>
                <w:sz w:val="24"/>
                <w:szCs w:val="24"/>
              </w:rPr>
              <w:fldChar w:fldCharType="end"/>
            </w:r>
          </w:hyperlink>
        </w:p>
        <w:p w14:paraId="5BB3D882" w14:textId="5A5D73D7" w:rsidR="00B82791" w:rsidRPr="00B82791" w:rsidRDefault="00B82791">
          <w:pPr>
            <w:pStyle w:val="TOC1"/>
            <w:tabs>
              <w:tab w:val="right" w:leader="dot" w:pos="9016"/>
            </w:tabs>
            <w:rPr>
              <w:rFonts w:eastAsiaTheme="minorEastAsia"/>
              <w:noProof/>
              <w:sz w:val="24"/>
              <w:szCs w:val="24"/>
              <w:lang w:eastAsia="en-GB"/>
            </w:rPr>
          </w:pPr>
          <w:hyperlink w:anchor="_Toc150347017" w:history="1">
            <w:r w:rsidRPr="00B82791">
              <w:rPr>
                <w:rStyle w:val="Hyperlink"/>
                <w:noProof/>
                <w:sz w:val="24"/>
                <w:szCs w:val="24"/>
              </w:rPr>
              <w:t>Guidance Notes for CASE Studentship Application Form</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_Toc150347017 \h </w:instrText>
            </w:r>
            <w:r w:rsidRPr="00B82791">
              <w:rPr>
                <w:noProof/>
                <w:webHidden/>
                <w:sz w:val="24"/>
                <w:szCs w:val="24"/>
              </w:rPr>
            </w:r>
            <w:r w:rsidRPr="00B82791">
              <w:rPr>
                <w:noProof/>
                <w:webHidden/>
                <w:sz w:val="24"/>
                <w:szCs w:val="24"/>
              </w:rPr>
              <w:fldChar w:fldCharType="separate"/>
            </w:r>
            <w:r w:rsidR="008649E6">
              <w:rPr>
                <w:noProof/>
                <w:webHidden/>
                <w:sz w:val="24"/>
                <w:szCs w:val="24"/>
              </w:rPr>
              <w:t>8</w:t>
            </w:r>
            <w:r w:rsidRPr="00B82791">
              <w:rPr>
                <w:noProof/>
                <w:webHidden/>
                <w:sz w:val="24"/>
                <w:szCs w:val="24"/>
              </w:rPr>
              <w:fldChar w:fldCharType="end"/>
            </w:r>
          </w:hyperlink>
        </w:p>
        <w:p w14:paraId="1D85D0D0" w14:textId="67A7D7B3" w:rsidR="00B82791" w:rsidRPr="00B82791" w:rsidRDefault="00B82791">
          <w:pPr>
            <w:pStyle w:val="TOC1"/>
            <w:tabs>
              <w:tab w:val="right" w:leader="dot" w:pos="9016"/>
            </w:tabs>
            <w:rPr>
              <w:rFonts w:eastAsiaTheme="minorEastAsia"/>
              <w:noProof/>
              <w:sz w:val="24"/>
              <w:szCs w:val="24"/>
              <w:lang w:eastAsia="en-GB"/>
            </w:rPr>
          </w:pPr>
          <w:hyperlink w:anchor="_Toc150347018" w:history="1">
            <w:r w:rsidRPr="00B82791">
              <w:rPr>
                <w:rStyle w:val="Hyperlink"/>
                <w:noProof/>
                <w:sz w:val="24"/>
                <w:szCs w:val="24"/>
              </w:rPr>
              <w:t>APPENDIX 1: List of NWSSDTP Accredited Pathways</w:t>
            </w:r>
            <w:r w:rsidRPr="00B82791">
              <w:rPr>
                <w:noProof/>
                <w:webHidden/>
                <w:sz w:val="24"/>
                <w:szCs w:val="24"/>
              </w:rPr>
              <w:tab/>
            </w:r>
            <w:r w:rsidRPr="00B82791">
              <w:rPr>
                <w:noProof/>
                <w:webHidden/>
                <w:sz w:val="24"/>
                <w:szCs w:val="24"/>
              </w:rPr>
              <w:fldChar w:fldCharType="begin"/>
            </w:r>
            <w:r w:rsidRPr="00B82791">
              <w:rPr>
                <w:noProof/>
                <w:webHidden/>
                <w:sz w:val="24"/>
                <w:szCs w:val="24"/>
              </w:rPr>
              <w:instrText xml:space="preserve"> PAGEREF _Toc150347018 \h </w:instrText>
            </w:r>
            <w:r w:rsidRPr="00B82791">
              <w:rPr>
                <w:noProof/>
                <w:webHidden/>
                <w:sz w:val="24"/>
                <w:szCs w:val="24"/>
              </w:rPr>
            </w:r>
            <w:r w:rsidRPr="00B82791">
              <w:rPr>
                <w:noProof/>
                <w:webHidden/>
                <w:sz w:val="24"/>
                <w:szCs w:val="24"/>
              </w:rPr>
              <w:fldChar w:fldCharType="separate"/>
            </w:r>
            <w:r w:rsidR="008649E6">
              <w:rPr>
                <w:noProof/>
                <w:webHidden/>
                <w:sz w:val="24"/>
                <w:szCs w:val="24"/>
              </w:rPr>
              <w:t>15</w:t>
            </w:r>
            <w:r w:rsidRPr="00B82791">
              <w:rPr>
                <w:noProof/>
                <w:webHidden/>
                <w:sz w:val="24"/>
                <w:szCs w:val="24"/>
              </w:rPr>
              <w:fldChar w:fldCharType="end"/>
            </w:r>
          </w:hyperlink>
        </w:p>
        <w:p w14:paraId="31A89062" w14:textId="77777777" w:rsidR="00AB2F06" w:rsidRPr="00555672" w:rsidRDefault="00AB2F06" w:rsidP="00555672">
          <w:pPr>
            <w:spacing w:line="360" w:lineRule="auto"/>
            <w:rPr>
              <w:rFonts w:cstheme="minorHAnsi"/>
              <w:sz w:val="24"/>
              <w:szCs w:val="24"/>
            </w:rPr>
          </w:pPr>
          <w:r w:rsidRPr="00B82791">
            <w:rPr>
              <w:rFonts w:cstheme="minorHAnsi"/>
              <w:b/>
              <w:bCs/>
              <w:noProof/>
              <w:sz w:val="24"/>
              <w:szCs w:val="24"/>
            </w:rPr>
            <w:fldChar w:fldCharType="end"/>
          </w:r>
        </w:p>
      </w:sdtContent>
    </w:sdt>
    <w:p w14:paraId="2AB7CAC2" w14:textId="77777777" w:rsidR="004837F7" w:rsidRDefault="004837F7" w:rsidP="004837F7">
      <w:pPr>
        <w:pStyle w:val="Heading1"/>
        <w:shd w:val="clear" w:color="auto" w:fill="auto"/>
      </w:pPr>
    </w:p>
    <w:p w14:paraId="67EA2F12" w14:textId="77777777" w:rsidR="00AB2F06" w:rsidRPr="00B36E11" w:rsidRDefault="00AB2F06" w:rsidP="00B36E11">
      <w:pPr>
        <w:pStyle w:val="Heading1"/>
      </w:pPr>
      <w:bookmarkStart w:id="1" w:name="_Toc150347006"/>
      <w:r w:rsidRPr="00B36E11">
        <w:lastRenderedPageBreak/>
        <w:t>Application Process</w:t>
      </w:r>
      <w:bookmarkEnd w:id="1"/>
    </w:p>
    <w:p w14:paraId="1E1CA107"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The NWSSDTP CASE studentship competition is a </w:t>
      </w:r>
      <w:r w:rsidR="00F217A5" w:rsidRPr="00555672">
        <w:rPr>
          <w:rFonts w:cstheme="minorHAnsi"/>
          <w:sz w:val="24"/>
          <w:szCs w:val="24"/>
        </w:rPr>
        <w:t>two-stage</w:t>
      </w:r>
      <w:r w:rsidRPr="00555672">
        <w:rPr>
          <w:rFonts w:cstheme="minorHAnsi"/>
          <w:sz w:val="24"/>
          <w:szCs w:val="24"/>
        </w:rPr>
        <w:t xml:space="preserve"> process. </w:t>
      </w:r>
    </w:p>
    <w:p w14:paraId="4B5A5B11"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The </w:t>
      </w:r>
      <w:r w:rsidRPr="00F217A5">
        <w:rPr>
          <w:rFonts w:cstheme="minorHAnsi"/>
          <w:b/>
          <w:sz w:val="24"/>
          <w:szCs w:val="24"/>
        </w:rPr>
        <w:t>first stage</w:t>
      </w:r>
      <w:r w:rsidRPr="00555672">
        <w:rPr>
          <w:rFonts w:cstheme="minorHAnsi"/>
          <w:sz w:val="24"/>
          <w:szCs w:val="24"/>
        </w:rPr>
        <w:t xml:space="preserve"> is the proposal stage, where an academic and a non-HEI partner organisation collaborate to put together a proposal for a CASE Studentship and submit a CASE Studentship Application Form to </w:t>
      </w:r>
      <w:hyperlink r:id="rId9" w:history="1">
        <w:r w:rsidRPr="00555672">
          <w:rPr>
            <w:rStyle w:val="Hyperlink"/>
            <w:rFonts w:cstheme="minorHAnsi"/>
            <w:sz w:val="24"/>
            <w:szCs w:val="24"/>
          </w:rPr>
          <w:t>nwssdtp@liverpool.ac.uk</w:t>
        </w:r>
      </w:hyperlink>
      <w:r w:rsidRPr="00555672">
        <w:rPr>
          <w:rFonts w:cstheme="minorHAnsi"/>
          <w:sz w:val="24"/>
          <w:szCs w:val="24"/>
        </w:rPr>
        <w:t xml:space="preserve">. All the proposals are </w:t>
      </w:r>
      <w:r w:rsidR="00F217A5">
        <w:rPr>
          <w:rFonts w:cstheme="minorHAnsi"/>
          <w:sz w:val="24"/>
          <w:szCs w:val="24"/>
        </w:rPr>
        <w:t>reviewed and assessed within the relevant pathway (see Appendix 1)</w:t>
      </w:r>
      <w:r w:rsidR="003428B7">
        <w:rPr>
          <w:rFonts w:cstheme="minorHAnsi"/>
          <w:sz w:val="24"/>
          <w:szCs w:val="24"/>
        </w:rPr>
        <w:t xml:space="preserve">, then awards are made by </w:t>
      </w:r>
      <w:r w:rsidRPr="00555672">
        <w:rPr>
          <w:rFonts w:cstheme="minorHAnsi"/>
          <w:sz w:val="24"/>
          <w:szCs w:val="24"/>
        </w:rPr>
        <w:t xml:space="preserve">the NWSSDTP </w:t>
      </w:r>
      <w:r w:rsidR="003428B7">
        <w:rPr>
          <w:rFonts w:cstheme="minorHAnsi"/>
          <w:sz w:val="24"/>
          <w:szCs w:val="24"/>
        </w:rPr>
        <w:t xml:space="preserve">CASE </w:t>
      </w:r>
      <w:r w:rsidRPr="00555672">
        <w:rPr>
          <w:rFonts w:cstheme="minorHAnsi"/>
          <w:sz w:val="24"/>
          <w:szCs w:val="24"/>
        </w:rPr>
        <w:t xml:space="preserve">Allocation Committee. </w:t>
      </w:r>
    </w:p>
    <w:p w14:paraId="646466A0" w14:textId="220DE078" w:rsidR="00AB2F06" w:rsidRPr="00555672" w:rsidRDefault="00AB2F06" w:rsidP="00555672">
      <w:pPr>
        <w:spacing w:line="360" w:lineRule="auto"/>
        <w:jc w:val="both"/>
        <w:rPr>
          <w:rFonts w:cstheme="minorHAnsi"/>
          <w:b/>
          <w:sz w:val="24"/>
          <w:szCs w:val="24"/>
        </w:rPr>
      </w:pPr>
      <w:r w:rsidRPr="00555672">
        <w:rPr>
          <w:rFonts w:cstheme="minorHAnsi"/>
          <w:b/>
          <w:sz w:val="24"/>
          <w:szCs w:val="24"/>
        </w:rPr>
        <w:t xml:space="preserve">The deadline for </w:t>
      </w:r>
      <w:r w:rsidR="003428B7" w:rsidRPr="00555672">
        <w:rPr>
          <w:rFonts w:cstheme="minorHAnsi"/>
          <w:b/>
          <w:sz w:val="24"/>
          <w:szCs w:val="24"/>
        </w:rPr>
        <w:t>submit</w:t>
      </w:r>
      <w:r w:rsidR="003428B7">
        <w:rPr>
          <w:rFonts w:cstheme="minorHAnsi"/>
          <w:b/>
          <w:sz w:val="24"/>
          <w:szCs w:val="24"/>
        </w:rPr>
        <w:t xml:space="preserve">ting </w:t>
      </w:r>
      <w:r w:rsidRPr="00555672">
        <w:rPr>
          <w:rFonts w:cstheme="minorHAnsi"/>
          <w:b/>
          <w:sz w:val="24"/>
          <w:szCs w:val="24"/>
        </w:rPr>
        <w:t xml:space="preserve">the CASE Studentship Application Form is </w:t>
      </w:r>
      <w:r w:rsidR="0055674C" w:rsidRPr="0055674C">
        <w:rPr>
          <w:rFonts w:cstheme="minorHAnsi"/>
          <w:b/>
          <w:color w:val="FF0000"/>
          <w:sz w:val="24"/>
          <w:szCs w:val="24"/>
        </w:rPr>
        <w:t>3</w:t>
      </w:r>
      <w:r w:rsidR="0055674C" w:rsidRPr="0055674C">
        <w:rPr>
          <w:rFonts w:cstheme="minorHAnsi"/>
          <w:b/>
          <w:color w:val="FF0000"/>
          <w:sz w:val="24"/>
          <w:szCs w:val="24"/>
          <w:vertAlign w:val="superscript"/>
        </w:rPr>
        <w:t>rd</w:t>
      </w:r>
      <w:r w:rsidR="0055674C" w:rsidRPr="0055674C">
        <w:rPr>
          <w:rFonts w:cstheme="minorHAnsi"/>
          <w:b/>
          <w:color w:val="FF0000"/>
          <w:sz w:val="24"/>
          <w:szCs w:val="24"/>
        </w:rPr>
        <w:t xml:space="preserve"> </w:t>
      </w:r>
      <w:r w:rsidR="006E063B" w:rsidRPr="0055674C">
        <w:rPr>
          <w:rFonts w:cstheme="minorHAnsi"/>
          <w:b/>
          <w:color w:val="FF0000"/>
          <w:sz w:val="24"/>
          <w:szCs w:val="24"/>
        </w:rPr>
        <w:t>November 202</w:t>
      </w:r>
      <w:r w:rsidR="0055674C" w:rsidRPr="0055674C">
        <w:rPr>
          <w:rFonts w:cstheme="minorHAnsi"/>
          <w:b/>
          <w:color w:val="FF0000"/>
          <w:sz w:val="24"/>
          <w:szCs w:val="24"/>
        </w:rPr>
        <w:t>5</w:t>
      </w:r>
      <w:r w:rsidRPr="003428B7">
        <w:rPr>
          <w:rFonts w:cstheme="minorHAnsi"/>
          <w:b/>
          <w:sz w:val="24"/>
          <w:szCs w:val="24"/>
        </w:rPr>
        <w:t>.</w:t>
      </w:r>
    </w:p>
    <w:p w14:paraId="7AC204F4"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If the proposal is successful, the </w:t>
      </w:r>
      <w:r w:rsidRPr="003428B7">
        <w:rPr>
          <w:rFonts w:cstheme="minorHAnsi"/>
          <w:b/>
          <w:sz w:val="24"/>
          <w:szCs w:val="24"/>
        </w:rPr>
        <w:t>second stage</w:t>
      </w:r>
      <w:r w:rsidRPr="00555672">
        <w:rPr>
          <w:rFonts w:cstheme="minorHAnsi"/>
          <w:sz w:val="24"/>
          <w:szCs w:val="24"/>
        </w:rPr>
        <w:t xml:space="preserve"> of the process will require the academic and the non-HEI partner organisation to </w:t>
      </w:r>
      <w:r w:rsidR="003428B7">
        <w:rPr>
          <w:rFonts w:cstheme="minorHAnsi"/>
          <w:sz w:val="24"/>
          <w:szCs w:val="24"/>
        </w:rPr>
        <w:t>recruit</w:t>
      </w:r>
      <w:r w:rsidRPr="00555672">
        <w:rPr>
          <w:rFonts w:cstheme="minorHAnsi"/>
          <w:sz w:val="24"/>
          <w:szCs w:val="24"/>
        </w:rPr>
        <w:t xml:space="preserve"> a suitable postgraduate candidate to undertake the project. The project will need to be advertised and a </w:t>
      </w:r>
      <w:r w:rsidR="003428B7">
        <w:rPr>
          <w:rFonts w:cstheme="minorHAnsi"/>
          <w:sz w:val="24"/>
          <w:szCs w:val="24"/>
        </w:rPr>
        <w:t>selection</w:t>
      </w:r>
      <w:r w:rsidRPr="00555672">
        <w:rPr>
          <w:rFonts w:cstheme="minorHAnsi"/>
          <w:sz w:val="24"/>
          <w:szCs w:val="24"/>
        </w:rPr>
        <w:t xml:space="preserve"> process undertaken in formal consultation with the relevant Institutional Pathway Representative. When a suitable candidate is recruited, the academic lead (the primary supervisor) must notify the NWSSDTP. </w:t>
      </w:r>
    </w:p>
    <w:p w14:paraId="0044F603" w14:textId="2C50F366" w:rsidR="00AB2F06" w:rsidRPr="00555672" w:rsidRDefault="00AB2F06" w:rsidP="00555672">
      <w:pPr>
        <w:spacing w:line="360" w:lineRule="auto"/>
        <w:jc w:val="both"/>
        <w:rPr>
          <w:rFonts w:cstheme="minorHAnsi"/>
          <w:b/>
          <w:sz w:val="24"/>
          <w:szCs w:val="24"/>
        </w:rPr>
      </w:pPr>
      <w:r w:rsidRPr="00555672">
        <w:rPr>
          <w:rFonts w:cstheme="minorHAnsi"/>
          <w:b/>
          <w:sz w:val="24"/>
          <w:szCs w:val="24"/>
        </w:rPr>
        <w:t xml:space="preserve">The deadline for the submission of the CASE Student Nomination Form is </w:t>
      </w:r>
      <w:r w:rsidR="006E063B">
        <w:rPr>
          <w:rFonts w:cstheme="minorHAnsi"/>
          <w:b/>
          <w:color w:val="FF0000"/>
          <w:sz w:val="24"/>
          <w:szCs w:val="24"/>
        </w:rPr>
        <w:t>1</w:t>
      </w:r>
      <w:r w:rsidR="0055674C">
        <w:rPr>
          <w:rFonts w:cstheme="minorHAnsi"/>
          <w:b/>
          <w:color w:val="FF0000"/>
          <w:sz w:val="24"/>
          <w:szCs w:val="24"/>
        </w:rPr>
        <w:t>0</w:t>
      </w:r>
      <w:r w:rsidR="006E063B" w:rsidRPr="006E063B">
        <w:rPr>
          <w:rFonts w:cstheme="minorHAnsi"/>
          <w:b/>
          <w:color w:val="FF0000"/>
          <w:sz w:val="24"/>
          <w:szCs w:val="24"/>
          <w:vertAlign w:val="superscript"/>
        </w:rPr>
        <w:t>th</w:t>
      </w:r>
      <w:r w:rsidR="006E063B">
        <w:rPr>
          <w:rFonts w:cstheme="minorHAnsi"/>
          <w:b/>
          <w:color w:val="FF0000"/>
          <w:sz w:val="24"/>
          <w:szCs w:val="24"/>
        </w:rPr>
        <w:t xml:space="preserve"> April 202</w:t>
      </w:r>
      <w:r w:rsidR="0055674C">
        <w:rPr>
          <w:rFonts w:cstheme="minorHAnsi"/>
          <w:b/>
          <w:color w:val="FF0000"/>
          <w:sz w:val="24"/>
          <w:szCs w:val="24"/>
        </w:rPr>
        <w:t>6</w:t>
      </w:r>
      <w:r w:rsidRPr="003428B7">
        <w:rPr>
          <w:rFonts w:cstheme="minorHAnsi"/>
          <w:b/>
          <w:sz w:val="24"/>
          <w:szCs w:val="24"/>
        </w:rPr>
        <w:t>.</w:t>
      </w:r>
    </w:p>
    <w:p w14:paraId="709E7DD2"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Please note that prospective PhD students can</w:t>
      </w:r>
      <w:r w:rsidR="003428B7">
        <w:rPr>
          <w:rFonts w:cstheme="minorHAnsi"/>
          <w:sz w:val="24"/>
          <w:szCs w:val="24"/>
        </w:rPr>
        <w:t xml:space="preserve">not apply directly to this competition, but may wish to apply via the </w:t>
      </w:r>
      <w:r w:rsidR="003428B7" w:rsidRPr="00555672">
        <w:rPr>
          <w:rFonts w:cstheme="minorHAnsi"/>
          <w:sz w:val="24"/>
          <w:szCs w:val="24"/>
        </w:rPr>
        <w:t>NWSSDTP Standard Studentship Competition</w:t>
      </w:r>
      <w:r w:rsidR="003428B7">
        <w:rPr>
          <w:rFonts w:cstheme="minorHAnsi"/>
          <w:sz w:val="24"/>
          <w:szCs w:val="24"/>
        </w:rPr>
        <w:t xml:space="preserve">: </w:t>
      </w:r>
      <w:hyperlink r:id="rId10" w:history="1">
        <w:r w:rsidR="003428B7" w:rsidRPr="00243385">
          <w:rPr>
            <w:rStyle w:val="Hyperlink"/>
            <w:rFonts w:cstheme="minorHAnsi"/>
            <w:sz w:val="24"/>
            <w:szCs w:val="24"/>
          </w:rPr>
          <w:t>https://nwssdtp.ac.uk/how-to-apply/</w:t>
        </w:r>
      </w:hyperlink>
      <w:r w:rsidR="003428B7">
        <w:rPr>
          <w:rFonts w:cstheme="minorHAnsi"/>
          <w:sz w:val="24"/>
          <w:szCs w:val="24"/>
        </w:rPr>
        <w:t xml:space="preserve">, within which they can </w:t>
      </w:r>
      <w:r w:rsidRPr="00555672">
        <w:rPr>
          <w:rFonts w:cstheme="minorHAnsi"/>
          <w:sz w:val="24"/>
          <w:szCs w:val="24"/>
        </w:rPr>
        <w:t xml:space="preserve">propose their own </w:t>
      </w:r>
      <w:r w:rsidR="003428B7">
        <w:rPr>
          <w:rFonts w:cstheme="minorHAnsi"/>
          <w:sz w:val="24"/>
          <w:szCs w:val="24"/>
        </w:rPr>
        <w:t xml:space="preserve">collaborative </w:t>
      </w:r>
      <w:r w:rsidRPr="00555672">
        <w:rPr>
          <w:rFonts w:cstheme="minorHAnsi"/>
          <w:sz w:val="24"/>
          <w:szCs w:val="24"/>
        </w:rPr>
        <w:t>project with a non-HEI partner organisation.</w:t>
      </w:r>
    </w:p>
    <w:p w14:paraId="0B4DCBFE" w14:textId="77777777" w:rsidR="00AB2F06" w:rsidRPr="00555672" w:rsidRDefault="00AB2F06" w:rsidP="00B36E11">
      <w:pPr>
        <w:pStyle w:val="Heading1"/>
      </w:pPr>
      <w:bookmarkStart w:id="2" w:name="_Toc150347007"/>
      <w:r w:rsidRPr="00555672">
        <w:t>Non-HEI Partner Organisation Eligibility</w:t>
      </w:r>
      <w:bookmarkEnd w:id="2"/>
      <w:r w:rsidRPr="00555672">
        <w:t xml:space="preserve"> </w:t>
      </w:r>
    </w:p>
    <w:p w14:paraId="429783F3" w14:textId="77777777" w:rsidR="00474315" w:rsidRDefault="00AB2F06" w:rsidP="00555672">
      <w:pPr>
        <w:spacing w:line="360" w:lineRule="auto"/>
        <w:jc w:val="both"/>
        <w:rPr>
          <w:rFonts w:cstheme="minorHAnsi"/>
          <w:sz w:val="24"/>
          <w:szCs w:val="24"/>
        </w:rPr>
      </w:pPr>
      <w:r w:rsidRPr="00555672">
        <w:rPr>
          <w:rFonts w:cstheme="minorHAnsi"/>
          <w:sz w:val="24"/>
          <w:szCs w:val="24"/>
        </w:rPr>
        <w:t>Collaborating partners can be private sector companies, public sector bodies or voluntary organisations</w:t>
      </w:r>
      <w:r w:rsidR="00474315">
        <w:rPr>
          <w:rFonts w:cstheme="minorHAnsi"/>
          <w:sz w:val="24"/>
          <w:szCs w:val="24"/>
        </w:rPr>
        <w:t xml:space="preserve"> based in the United Kingdom</w:t>
      </w:r>
      <w:r w:rsidRPr="00555672">
        <w:rPr>
          <w:rFonts w:cstheme="minorHAnsi"/>
          <w:sz w:val="24"/>
          <w:szCs w:val="24"/>
        </w:rPr>
        <w:t xml:space="preserve">. </w:t>
      </w:r>
    </w:p>
    <w:p w14:paraId="49ADCF5A" w14:textId="77777777" w:rsidR="00AB2F06" w:rsidRDefault="00AB2F06" w:rsidP="00555672">
      <w:pPr>
        <w:spacing w:line="360" w:lineRule="auto"/>
        <w:jc w:val="both"/>
        <w:rPr>
          <w:rFonts w:cstheme="minorHAnsi"/>
          <w:iCs/>
          <w:sz w:val="24"/>
          <w:szCs w:val="24"/>
        </w:rPr>
      </w:pPr>
      <w:r w:rsidRPr="00555672">
        <w:rPr>
          <w:rFonts w:cstheme="minorHAnsi"/>
          <w:iCs/>
          <w:sz w:val="24"/>
          <w:szCs w:val="24"/>
        </w:rPr>
        <w:t>In exceptional cases, organisations based overseas may be eligible</w:t>
      </w:r>
      <w:r w:rsidR="007F5451">
        <w:rPr>
          <w:rFonts w:cstheme="minorHAnsi"/>
          <w:iCs/>
          <w:sz w:val="24"/>
          <w:szCs w:val="24"/>
        </w:rPr>
        <w:t>, but</w:t>
      </w:r>
      <w:r w:rsidRPr="00555672">
        <w:rPr>
          <w:rFonts w:cstheme="minorHAnsi"/>
          <w:iCs/>
          <w:sz w:val="24"/>
          <w:szCs w:val="24"/>
        </w:rPr>
        <w:t xml:space="preserve"> they must have an established UK</w:t>
      </w:r>
      <w:r w:rsidR="00474315">
        <w:rPr>
          <w:rFonts w:cstheme="minorHAnsi"/>
          <w:iCs/>
          <w:sz w:val="24"/>
          <w:szCs w:val="24"/>
        </w:rPr>
        <w:t xml:space="preserve"> link (e.g. UK</w:t>
      </w:r>
      <w:r w:rsidRPr="00555672">
        <w:rPr>
          <w:rFonts w:cstheme="minorHAnsi"/>
          <w:iCs/>
          <w:sz w:val="24"/>
          <w:szCs w:val="24"/>
        </w:rPr>
        <w:t>-based research and/or production capability</w:t>
      </w:r>
      <w:r w:rsidR="00474315">
        <w:rPr>
          <w:rFonts w:cstheme="minorHAnsi"/>
          <w:iCs/>
          <w:sz w:val="24"/>
          <w:szCs w:val="24"/>
        </w:rPr>
        <w:t>)</w:t>
      </w:r>
      <w:r w:rsidRPr="00555672">
        <w:rPr>
          <w:rFonts w:cstheme="minorHAnsi"/>
          <w:iCs/>
          <w:sz w:val="24"/>
          <w:szCs w:val="24"/>
        </w:rPr>
        <w:t xml:space="preserve"> and be able to provide the student with an opportunity to gain skills not currently available in the UK. </w:t>
      </w:r>
    </w:p>
    <w:p w14:paraId="2BF893E0" w14:textId="77777777" w:rsidR="00474315" w:rsidRPr="00555672" w:rsidRDefault="00474315" w:rsidP="00474315">
      <w:pPr>
        <w:spacing w:line="360" w:lineRule="auto"/>
        <w:jc w:val="both"/>
        <w:rPr>
          <w:rFonts w:cstheme="minorHAnsi"/>
          <w:sz w:val="24"/>
          <w:szCs w:val="24"/>
        </w:rPr>
      </w:pPr>
      <w:r w:rsidRPr="00555672">
        <w:rPr>
          <w:rFonts w:cstheme="minorHAnsi"/>
          <w:sz w:val="24"/>
          <w:szCs w:val="24"/>
        </w:rPr>
        <w:t xml:space="preserve">A private sector company is defined </w:t>
      </w:r>
      <w:r>
        <w:rPr>
          <w:rFonts w:cstheme="minorHAnsi"/>
          <w:sz w:val="24"/>
          <w:szCs w:val="24"/>
        </w:rPr>
        <w:t xml:space="preserve">here </w:t>
      </w:r>
      <w:r w:rsidRPr="00555672">
        <w:rPr>
          <w:rFonts w:cstheme="minorHAnsi"/>
          <w:sz w:val="24"/>
          <w:szCs w:val="24"/>
        </w:rPr>
        <w:t xml:space="preserve">as being at least 50% privately owned with a ‘wealth creation’ base in the United Kingdom. Certain public sector bodies, e.g. UK owned companies in which the government holds more than a 49% stake but which generates at least 60% of </w:t>
      </w:r>
      <w:r w:rsidRPr="00555672">
        <w:rPr>
          <w:rFonts w:cstheme="minorHAnsi"/>
          <w:sz w:val="24"/>
          <w:szCs w:val="24"/>
        </w:rPr>
        <w:lastRenderedPageBreak/>
        <w:t xml:space="preserve">its income from outside UK government or other UK public sector sources, are also included in this definition. </w:t>
      </w:r>
    </w:p>
    <w:p w14:paraId="7A4DCC97"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In identifying an appropriate collaborating partner(s) and reaching an agreement on the arrangements for the research project, applicants should consider:</w:t>
      </w:r>
    </w:p>
    <w:p w14:paraId="15AEC35B" w14:textId="77777777" w:rsidR="00AB2F06" w:rsidRPr="00555672" w:rsidRDefault="00AB2F06" w:rsidP="00555672">
      <w:pPr>
        <w:pStyle w:val="ListParagraph"/>
        <w:numPr>
          <w:ilvl w:val="0"/>
          <w:numId w:val="14"/>
        </w:numPr>
        <w:spacing w:after="200" w:line="360" w:lineRule="auto"/>
        <w:ind w:left="1077" w:hanging="357"/>
        <w:jc w:val="both"/>
        <w:rPr>
          <w:rFonts w:cstheme="minorHAnsi"/>
          <w:sz w:val="24"/>
          <w:szCs w:val="24"/>
        </w:rPr>
      </w:pPr>
      <w:r w:rsidRPr="00555672">
        <w:rPr>
          <w:rFonts w:cstheme="minorHAnsi"/>
          <w:sz w:val="24"/>
          <w:szCs w:val="24"/>
        </w:rPr>
        <w:t>The description of the research project(s),</w:t>
      </w:r>
    </w:p>
    <w:p w14:paraId="6C892F55" w14:textId="77777777" w:rsidR="00AB2F06" w:rsidRPr="00555672" w:rsidRDefault="00AB2F06" w:rsidP="00555672">
      <w:pPr>
        <w:pStyle w:val="ListParagraph"/>
        <w:numPr>
          <w:ilvl w:val="0"/>
          <w:numId w:val="14"/>
        </w:numPr>
        <w:spacing w:after="200" w:line="360" w:lineRule="auto"/>
        <w:ind w:left="1077" w:hanging="357"/>
        <w:jc w:val="both"/>
        <w:rPr>
          <w:rFonts w:cstheme="minorHAnsi"/>
          <w:sz w:val="24"/>
          <w:szCs w:val="24"/>
        </w:rPr>
      </w:pPr>
      <w:r w:rsidRPr="00555672">
        <w:rPr>
          <w:rFonts w:cstheme="minorHAnsi"/>
          <w:sz w:val="24"/>
          <w:szCs w:val="24"/>
        </w:rPr>
        <w:t xml:space="preserve">The arrangements for joint-supervision (with the partner and possibly </w:t>
      </w:r>
      <w:r w:rsidR="00B77577">
        <w:rPr>
          <w:rFonts w:cstheme="minorHAnsi"/>
          <w:sz w:val="24"/>
          <w:szCs w:val="24"/>
        </w:rPr>
        <w:t>a</w:t>
      </w:r>
      <w:r w:rsidRPr="00555672">
        <w:rPr>
          <w:rFonts w:cstheme="minorHAnsi"/>
          <w:sz w:val="24"/>
          <w:szCs w:val="24"/>
        </w:rPr>
        <w:t>cross DTP institutions),</w:t>
      </w:r>
    </w:p>
    <w:p w14:paraId="65E9AF56" w14:textId="77777777" w:rsidR="00AB2F06" w:rsidRPr="00555672" w:rsidRDefault="00AB2F06" w:rsidP="00555672">
      <w:pPr>
        <w:pStyle w:val="ListParagraph"/>
        <w:numPr>
          <w:ilvl w:val="0"/>
          <w:numId w:val="14"/>
        </w:numPr>
        <w:spacing w:after="200" w:line="360" w:lineRule="auto"/>
        <w:ind w:left="1077" w:hanging="357"/>
        <w:jc w:val="both"/>
        <w:rPr>
          <w:rFonts w:cstheme="minorHAnsi"/>
          <w:sz w:val="24"/>
          <w:szCs w:val="24"/>
        </w:rPr>
      </w:pPr>
      <w:r w:rsidRPr="00555672">
        <w:rPr>
          <w:rFonts w:cstheme="minorHAnsi"/>
          <w:sz w:val="24"/>
          <w:szCs w:val="24"/>
        </w:rPr>
        <w:t>The arrangements for seeking ethical approval and for agreements on intellectual property arising from the research,</w:t>
      </w:r>
    </w:p>
    <w:p w14:paraId="50F85FF7" w14:textId="77777777" w:rsidR="00AB2F06" w:rsidRPr="00555672" w:rsidRDefault="00AB2F06" w:rsidP="00555672">
      <w:pPr>
        <w:pStyle w:val="ListParagraph"/>
        <w:numPr>
          <w:ilvl w:val="0"/>
          <w:numId w:val="14"/>
        </w:numPr>
        <w:spacing w:after="200" w:line="360" w:lineRule="auto"/>
        <w:ind w:left="1077" w:hanging="357"/>
        <w:jc w:val="both"/>
        <w:rPr>
          <w:rFonts w:cstheme="minorHAnsi"/>
          <w:sz w:val="24"/>
          <w:szCs w:val="24"/>
        </w:rPr>
      </w:pPr>
      <w:r w:rsidRPr="00555672">
        <w:rPr>
          <w:rFonts w:cstheme="minorHAnsi"/>
          <w:sz w:val="24"/>
          <w:szCs w:val="24"/>
        </w:rPr>
        <w:t>The means of identifying an appropriate student (see guide on eligibility).</w:t>
      </w:r>
    </w:p>
    <w:p w14:paraId="63866BE2" w14:textId="77777777" w:rsidR="00AB2F06" w:rsidRPr="00555672" w:rsidRDefault="00AB2F06" w:rsidP="00B36E11">
      <w:pPr>
        <w:pStyle w:val="Heading1"/>
      </w:pPr>
      <w:bookmarkStart w:id="3" w:name="_Toc150347008"/>
      <w:r w:rsidRPr="00555672">
        <w:t>Pathways</w:t>
      </w:r>
      <w:bookmarkEnd w:id="3"/>
    </w:p>
    <w:p w14:paraId="36E59F2F"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CASE Studentship Applications must go through an eligible NWSSDTP Pathway (please see Appendix 1 for a list of accredited pathways). Prospective applicants </w:t>
      </w:r>
      <w:r w:rsidRPr="007F5451">
        <w:rPr>
          <w:rFonts w:cstheme="minorHAnsi"/>
          <w:b/>
          <w:sz w:val="24"/>
          <w:szCs w:val="24"/>
        </w:rPr>
        <w:t>must</w:t>
      </w:r>
      <w:r w:rsidRPr="00555672">
        <w:rPr>
          <w:rFonts w:cstheme="minorHAnsi"/>
          <w:sz w:val="24"/>
          <w:szCs w:val="24"/>
        </w:rPr>
        <w:t xml:space="preserve"> contact the relevant </w:t>
      </w:r>
      <w:r w:rsidRPr="007F5451">
        <w:rPr>
          <w:rFonts w:cstheme="minorHAnsi"/>
          <w:sz w:val="24"/>
          <w:szCs w:val="24"/>
        </w:rPr>
        <w:t>Institutional Pathway Representative</w:t>
      </w:r>
      <w:r w:rsidRPr="00555672">
        <w:rPr>
          <w:rFonts w:cstheme="minorHAnsi"/>
          <w:sz w:val="24"/>
          <w:szCs w:val="24"/>
        </w:rPr>
        <w:t xml:space="preserve"> prior to submission of any CASE application, to discuss the project</w:t>
      </w:r>
      <w:r w:rsidR="007F5451">
        <w:rPr>
          <w:rFonts w:cstheme="minorHAnsi"/>
          <w:sz w:val="24"/>
          <w:szCs w:val="24"/>
        </w:rPr>
        <w:t xml:space="preserve">: </w:t>
      </w:r>
      <w:hyperlink r:id="rId11" w:history="1">
        <w:r w:rsidR="007F5451" w:rsidRPr="00850319">
          <w:rPr>
            <w:rStyle w:val="Hyperlink"/>
            <w:rFonts w:cstheme="minorHAnsi"/>
            <w:sz w:val="24"/>
            <w:szCs w:val="24"/>
          </w:rPr>
          <w:t>https://nwssdtp.ac.uk/about/pathway-leads/</w:t>
        </w:r>
      </w:hyperlink>
      <w:r w:rsidR="007F5451">
        <w:rPr>
          <w:rFonts w:cstheme="minorHAnsi"/>
          <w:sz w:val="24"/>
          <w:szCs w:val="24"/>
        </w:rPr>
        <w:t xml:space="preserve"> </w:t>
      </w:r>
    </w:p>
    <w:p w14:paraId="22189F00" w14:textId="23144435" w:rsidR="00AB2F06" w:rsidRPr="00555672" w:rsidRDefault="00AB2F06" w:rsidP="00555672">
      <w:pPr>
        <w:spacing w:line="360" w:lineRule="auto"/>
        <w:jc w:val="both"/>
        <w:rPr>
          <w:rFonts w:cstheme="minorHAnsi"/>
          <w:sz w:val="24"/>
          <w:szCs w:val="24"/>
        </w:rPr>
      </w:pPr>
      <w:r w:rsidRPr="00555672">
        <w:rPr>
          <w:rFonts w:cstheme="minorHAnsi"/>
          <w:sz w:val="24"/>
          <w:szCs w:val="24"/>
        </w:rPr>
        <w:t>If the application is successful, the Institutional Pathway Representative should be involved in the recruitment</w:t>
      </w:r>
      <w:r w:rsidR="0055674C">
        <w:rPr>
          <w:rFonts w:cstheme="minorHAnsi"/>
          <w:sz w:val="24"/>
          <w:szCs w:val="24"/>
        </w:rPr>
        <w:t xml:space="preserve"> process </w:t>
      </w:r>
      <w:r w:rsidRPr="00555672">
        <w:rPr>
          <w:rFonts w:cstheme="minorHAnsi"/>
          <w:sz w:val="24"/>
          <w:szCs w:val="24"/>
        </w:rPr>
        <w:t>(i.e. sit on the interview panel) and sign off on the choice of candidate on behalf of the NWSSDTP.</w:t>
      </w:r>
    </w:p>
    <w:p w14:paraId="25987D12" w14:textId="77777777" w:rsidR="00AB2F06" w:rsidRPr="00555672" w:rsidRDefault="00AB2F06" w:rsidP="00B36E11">
      <w:pPr>
        <w:pStyle w:val="Heading1"/>
      </w:pPr>
      <w:bookmarkStart w:id="4" w:name="_Toc150347009"/>
      <w:r w:rsidRPr="00555672">
        <w:t>Priority Areas</w:t>
      </w:r>
      <w:bookmarkEnd w:id="4"/>
      <w:r w:rsidRPr="00555672">
        <w:t xml:space="preserve"> </w:t>
      </w:r>
    </w:p>
    <w:p w14:paraId="6602EC9C" w14:textId="77777777" w:rsidR="007F5451" w:rsidRPr="007F5451" w:rsidRDefault="007F5451" w:rsidP="007F5451">
      <w:pPr>
        <w:pStyle w:val="Default"/>
        <w:spacing w:line="360" w:lineRule="auto"/>
        <w:contextualSpacing/>
        <w:jc w:val="both"/>
        <w:rPr>
          <w:rFonts w:asciiTheme="minorHAnsi" w:hAnsiTheme="minorHAnsi" w:cstheme="minorHAnsi"/>
        </w:rPr>
      </w:pPr>
      <w:bookmarkStart w:id="5" w:name="_Hlk150239156"/>
      <w:r w:rsidRPr="007F5451">
        <w:rPr>
          <w:rFonts w:asciiTheme="minorHAnsi" w:hAnsiTheme="minorHAnsi" w:cstheme="minorHAnsi"/>
        </w:rPr>
        <w:t xml:space="preserve">The ESRC have awarded the NWSSDTP </w:t>
      </w:r>
      <w:r w:rsidR="002140F7">
        <w:rPr>
          <w:rFonts w:asciiTheme="minorHAnsi" w:hAnsiTheme="minorHAnsi" w:cstheme="minorHAnsi"/>
        </w:rPr>
        <w:t>9</w:t>
      </w:r>
      <w:r w:rsidRPr="007F5451">
        <w:rPr>
          <w:rFonts w:asciiTheme="minorHAnsi" w:hAnsiTheme="minorHAnsi" w:cstheme="minorHAnsi"/>
        </w:rPr>
        <w:t xml:space="preserve"> steered awards each year in the following Priority Areas:</w:t>
      </w:r>
    </w:p>
    <w:p w14:paraId="193C0B0B" w14:textId="77777777" w:rsidR="007F5451" w:rsidRPr="007F5451" w:rsidRDefault="007F5451" w:rsidP="007F5451">
      <w:pPr>
        <w:pStyle w:val="Default"/>
        <w:numPr>
          <w:ilvl w:val="0"/>
          <w:numId w:val="18"/>
        </w:numPr>
        <w:spacing w:line="360" w:lineRule="auto"/>
        <w:contextualSpacing/>
        <w:jc w:val="both"/>
        <w:rPr>
          <w:rFonts w:asciiTheme="minorHAnsi" w:hAnsiTheme="minorHAnsi" w:cstheme="minorHAnsi"/>
        </w:rPr>
      </w:pPr>
      <w:r w:rsidRPr="007F5451">
        <w:rPr>
          <w:rFonts w:asciiTheme="minorHAnsi" w:hAnsiTheme="minorHAnsi" w:cstheme="minorHAnsi"/>
        </w:rPr>
        <w:t>Advanced Quantitative Methods (3 awards)</w:t>
      </w:r>
    </w:p>
    <w:p w14:paraId="2F806DD4" w14:textId="77777777" w:rsidR="007F5451" w:rsidRPr="007F5451" w:rsidRDefault="007F5451" w:rsidP="007F5451">
      <w:pPr>
        <w:pStyle w:val="Default"/>
        <w:numPr>
          <w:ilvl w:val="0"/>
          <w:numId w:val="18"/>
        </w:numPr>
        <w:spacing w:line="360" w:lineRule="auto"/>
        <w:contextualSpacing/>
        <w:jc w:val="both"/>
        <w:rPr>
          <w:rFonts w:asciiTheme="minorHAnsi" w:hAnsiTheme="minorHAnsi" w:cstheme="minorHAnsi"/>
        </w:rPr>
      </w:pPr>
      <w:r w:rsidRPr="007F5451">
        <w:rPr>
          <w:rFonts w:asciiTheme="minorHAnsi" w:hAnsiTheme="minorHAnsi" w:cstheme="minorHAnsi"/>
        </w:rPr>
        <w:t>Data Skills (3 awards)</w:t>
      </w:r>
    </w:p>
    <w:p w14:paraId="6D0226C5" w14:textId="77777777" w:rsidR="007F5451" w:rsidRPr="007F5451" w:rsidRDefault="007F5451" w:rsidP="007F5451">
      <w:pPr>
        <w:pStyle w:val="Default"/>
        <w:numPr>
          <w:ilvl w:val="0"/>
          <w:numId w:val="18"/>
        </w:numPr>
        <w:spacing w:line="360" w:lineRule="auto"/>
        <w:contextualSpacing/>
        <w:jc w:val="both"/>
        <w:rPr>
          <w:rFonts w:asciiTheme="minorHAnsi" w:hAnsiTheme="minorHAnsi" w:cstheme="minorHAnsi"/>
        </w:rPr>
      </w:pPr>
      <w:r w:rsidRPr="007F5451">
        <w:rPr>
          <w:rFonts w:asciiTheme="minorHAnsi" w:hAnsiTheme="minorHAnsi" w:cstheme="minorHAnsi"/>
        </w:rPr>
        <w:t>Interdisciplinary research which straddles other research council remits (3 awards)</w:t>
      </w:r>
    </w:p>
    <w:p w14:paraId="06963BB8" w14:textId="77777777" w:rsidR="007F5451" w:rsidRDefault="007F5451" w:rsidP="007F5451">
      <w:pPr>
        <w:pStyle w:val="Default"/>
        <w:spacing w:line="360" w:lineRule="auto"/>
        <w:contextualSpacing/>
        <w:jc w:val="both"/>
        <w:rPr>
          <w:rFonts w:asciiTheme="minorHAnsi" w:hAnsiTheme="minorHAnsi" w:cstheme="minorHAnsi"/>
        </w:rPr>
      </w:pPr>
    </w:p>
    <w:p w14:paraId="4C7DC7E7" w14:textId="77777777" w:rsidR="007F5451" w:rsidRPr="007F5451" w:rsidRDefault="007F5451" w:rsidP="007F5451">
      <w:pPr>
        <w:pStyle w:val="Default"/>
        <w:spacing w:line="360" w:lineRule="auto"/>
        <w:contextualSpacing/>
        <w:jc w:val="both"/>
        <w:rPr>
          <w:rFonts w:asciiTheme="minorHAnsi" w:hAnsiTheme="minorHAnsi" w:cstheme="minorHAnsi"/>
        </w:rPr>
      </w:pPr>
      <w:r w:rsidRPr="007F5451">
        <w:rPr>
          <w:rFonts w:asciiTheme="minorHAnsi" w:hAnsiTheme="minorHAnsi" w:cstheme="minorHAnsi"/>
        </w:rPr>
        <w:t>We</w:t>
      </w:r>
      <w:r>
        <w:rPr>
          <w:rFonts w:asciiTheme="minorHAnsi" w:hAnsiTheme="minorHAnsi" w:cstheme="minorHAnsi"/>
        </w:rPr>
        <w:t xml:space="preserve"> strongly</w:t>
      </w:r>
      <w:r w:rsidRPr="007F5451">
        <w:rPr>
          <w:rFonts w:asciiTheme="minorHAnsi" w:hAnsiTheme="minorHAnsi" w:cstheme="minorHAnsi"/>
        </w:rPr>
        <w:t xml:space="preserve"> encourage applicants to identify if their proposed project fits into a Priority Area, as this may strengthen their application and will be considered positively in terms of fit with a priority area.</w:t>
      </w:r>
      <w:r>
        <w:rPr>
          <w:rFonts w:asciiTheme="minorHAnsi" w:hAnsiTheme="minorHAnsi" w:cstheme="minorHAnsi"/>
        </w:rPr>
        <w:t xml:space="preserve"> </w:t>
      </w:r>
      <w:r w:rsidRPr="007F5451">
        <w:rPr>
          <w:rFonts w:asciiTheme="minorHAnsi" w:hAnsiTheme="minorHAnsi" w:cstheme="minorHAnsi"/>
        </w:rPr>
        <w:t>Further details on the Priority Areas can be found in th</w:t>
      </w:r>
      <w:r>
        <w:rPr>
          <w:rFonts w:asciiTheme="minorHAnsi" w:hAnsiTheme="minorHAnsi" w:cstheme="minorHAnsi"/>
        </w:rPr>
        <w:t>e</w:t>
      </w:r>
      <w:r w:rsidRPr="007F5451">
        <w:rPr>
          <w:rFonts w:asciiTheme="minorHAnsi" w:hAnsiTheme="minorHAnsi" w:cstheme="minorHAnsi"/>
        </w:rPr>
        <w:t xml:space="preserve"> Guide to NWSSDTP Priority Areas</w:t>
      </w:r>
      <w:r>
        <w:rPr>
          <w:rFonts w:asciiTheme="minorHAnsi" w:hAnsiTheme="minorHAnsi" w:cstheme="minorHAnsi"/>
        </w:rPr>
        <w:t xml:space="preserve">: </w:t>
      </w:r>
      <w:hyperlink r:id="rId12" w:history="1">
        <w:r w:rsidRPr="00850319">
          <w:rPr>
            <w:rStyle w:val="Hyperlink"/>
            <w:rFonts w:asciiTheme="minorHAnsi" w:hAnsiTheme="minorHAnsi" w:cstheme="minorHAnsi"/>
          </w:rPr>
          <w:t>https://nwssdtp.ac.uk/how-to-apply/priority-areas/</w:t>
        </w:r>
      </w:hyperlink>
      <w:r>
        <w:rPr>
          <w:rFonts w:asciiTheme="minorHAnsi" w:hAnsiTheme="minorHAnsi" w:cstheme="minorHAnsi"/>
        </w:rPr>
        <w:t xml:space="preserve"> </w:t>
      </w:r>
    </w:p>
    <w:p w14:paraId="106ABC64" w14:textId="77777777" w:rsidR="00AB2F06" w:rsidRPr="00555672" w:rsidRDefault="00AB2F06" w:rsidP="00B36E11">
      <w:pPr>
        <w:pStyle w:val="Heading1"/>
      </w:pPr>
      <w:bookmarkStart w:id="6" w:name="_Toc150347010"/>
      <w:bookmarkEnd w:id="5"/>
      <w:r w:rsidRPr="00555672">
        <w:lastRenderedPageBreak/>
        <w:t>Recruiting a Student</w:t>
      </w:r>
      <w:bookmarkEnd w:id="6"/>
    </w:p>
    <w:p w14:paraId="69CA0924" w14:textId="77777777" w:rsidR="00AB2F06" w:rsidRPr="00555672" w:rsidRDefault="00AB2F06" w:rsidP="00555672">
      <w:pPr>
        <w:spacing w:line="360" w:lineRule="auto"/>
        <w:jc w:val="both"/>
        <w:rPr>
          <w:rFonts w:cstheme="minorHAnsi"/>
          <w:sz w:val="24"/>
          <w:szCs w:val="24"/>
        </w:rPr>
      </w:pPr>
      <w:r w:rsidRPr="007F5451">
        <w:rPr>
          <w:rStyle w:val="Hyperlink"/>
          <w:rFonts w:cstheme="minorHAnsi"/>
          <w:color w:val="000000" w:themeColor="text1"/>
          <w:sz w:val="24"/>
          <w:szCs w:val="24"/>
          <w:u w:val="none"/>
        </w:rPr>
        <w:t xml:space="preserve">If a </w:t>
      </w:r>
      <w:r w:rsidRPr="00555672">
        <w:rPr>
          <w:rFonts w:cstheme="minorHAnsi"/>
          <w:sz w:val="24"/>
          <w:szCs w:val="24"/>
        </w:rPr>
        <w:t xml:space="preserve">CASE Studentship Application is successful in the first phase of the competition, they will be invited to recruit a student to undertake the project. </w:t>
      </w:r>
    </w:p>
    <w:p w14:paraId="06CD887E" w14:textId="7A56D97E" w:rsidR="00AB2F06" w:rsidRPr="00555672" w:rsidRDefault="00AB2F06" w:rsidP="00555672">
      <w:pPr>
        <w:spacing w:line="360" w:lineRule="auto"/>
        <w:jc w:val="both"/>
        <w:rPr>
          <w:rFonts w:cstheme="minorHAnsi"/>
          <w:sz w:val="24"/>
          <w:szCs w:val="24"/>
        </w:rPr>
      </w:pPr>
      <w:r w:rsidRPr="007F5451">
        <w:rPr>
          <w:rFonts w:cstheme="minorHAnsi"/>
          <w:b/>
          <w:sz w:val="24"/>
          <w:szCs w:val="24"/>
        </w:rPr>
        <w:t>It is permissible for a postgraduate candidate to be connected to the project from the outset</w:t>
      </w:r>
      <w:r w:rsidR="006E063B">
        <w:rPr>
          <w:rFonts w:cstheme="minorHAnsi"/>
          <w:sz w:val="24"/>
          <w:szCs w:val="24"/>
        </w:rPr>
        <w:t xml:space="preserve">. To allow full assessment of the candidate alongside the project itself, a </w:t>
      </w:r>
      <w:r w:rsidR="006E063B" w:rsidRPr="006E063B">
        <w:rPr>
          <w:rFonts w:cstheme="minorHAnsi"/>
          <w:bCs/>
          <w:sz w:val="24"/>
          <w:szCs w:val="24"/>
        </w:rPr>
        <w:t>CASE Student Nomination Form</w:t>
      </w:r>
      <w:r w:rsidR="006E063B" w:rsidRPr="00555672">
        <w:rPr>
          <w:rFonts w:cstheme="minorHAnsi"/>
          <w:sz w:val="24"/>
          <w:szCs w:val="24"/>
        </w:rPr>
        <w:t xml:space="preserve"> </w:t>
      </w:r>
      <w:r w:rsidR="006E063B">
        <w:rPr>
          <w:rFonts w:cstheme="minorHAnsi"/>
          <w:sz w:val="24"/>
          <w:szCs w:val="24"/>
        </w:rPr>
        <w:t>(</w:t>
      </w:r>
      <w:hyperlink r:id="rId13" w:history="1">
        <w:r w:rsidR="006E063B" w:rsidRPr="00850319">
          <w:rPr>
            <w:rStyle w:val="Hyperlink"/>
            <w:rFonts w:cstheme="minorHAnsi"/>
            <w:sz w:val="24"/>
            <w:szCs w:val="24"/>
          </w:rPr>
          <w:t>https://nwssdtp.ac.uk/collaboration/case-studentships/</w:t>
        </w:r>
      </w:hyperlink>
      <w:r w:rsidR="006E063B">
        <w:rPr>
          <w:rFonts w:cstheme="minorHAnsi"/>
          <w:sz w:val="24"/>
          <w:szCs w:val="24"/>
        </w:rPr>
        <w:t xml:space="preserve">) must </w:t>
      </w:r>
      <w:r w:rsidRPr="00555672">
        <w:rPr>
          <w:rFonts w:cstheme="minorHAnsi"/>
          <w:sz w:val="24"/>
          <w:szCs w:val="24"/>
        </w:rPr>
        <w:t>be submitted</w:t>
      </w:r>
      <w:r w:rsidR="006E063B">
        <w:rPr>
          <w:rFonts w:cstheme="minorHAnsi"/>
          <w:sz w:val="24"/>
          <w:szCs w:val="24"/>
        </w:rPr>
        <w:t xml:space="preserve"> with the CASE Application Form by the </w:t>
      </w:r>
      <w:r w:rsidR="0055674C">
        <w:rPr>
          <w:rFonts w:cstheme="minorHAnsi"/>
          <w:sz w:val="24"/>
          <w:szCs w:val="24"/>
        </w:rPr>
        <w:t>3</w:t>
      </w:r>
      <w:r w:rsidR="0055674C" w:rsidRPr="0055674C">
        <w:rPr>
          <w:rFonts w:cstheme="minorHAnsi"/>
          <w:sz w:val="24"/>
          <w:szCs w:val="24"/>
          <w:vertAlign w:val="superscript"/>
        </w:rPr>
        <w:t>rd</w:t>
      </w:r>
      <w:r w:rsidR="0055674C">
        <w:rPr>
          <w:rFonts w:cstheme="minorHAnsi"/>
          <w:sz w:val="24"/>
          <w:szCs w:val="24"/>
        </w:rPr>
        <w:t xml:space="preserve"> </w:t>
      </w:r>
      <w:r w:rsidR="006E063B">
        <w:rPr>
          <w:rFonts w:cstheme="minorHAnsi"/>
          <w:sz w:val="24"/>
          <w:szCs w:val="24"/>
        </w:rPr>
        <w:t>November 202</w:t>
      </w:r>
      <w:r w:rsidR="0055674C">
        <w:rPr>
          <w:rFonts w:cstheme="minorHAnsi"/>
          <w:sz w:val="24"/>
          <w:szCs w:val="24"/>
        </w:rPr>
        <w:t>5</w:t>
      </w:r>
      <w:r w:rsidRPr="00555672">
        <w:rPr>
          <w:rFonts w:cstheme="minorHAnsi"/>
          <w:sz w:val="24"/>
          <w:szCs w:val="24"/>
        </w:rPr>
        <w:t>.</w:t>
      </w:r>
    </w:p>
    <w:p w14:paraId="15F9F828" w14:textId="77777777" w:rsidR="007F5451" w:rsidRDefault="00AB2F06" w:rsidP="007F5451">
      <w:pPr>
        <w:spacing w:line="360" w:lineRule="auto"/>
        <w:jc w:val="both"/>
        <w:rPr>
          <w:rFonts w:cstheme="minorHAnsi"/>
          <w:sz w:val="24"/>
          <w:szCs w:val="24"/>
        </w:rPr>
      </w:pPr>
      <w:r w:rsidRPr="007F5451">
        <w:rPr>
          <w:rFonts w:cstheme="minorHAnsi"/>
          <w:b/>
          <w:sz w:val="24"/>
          <w:szCs w:val="24"/>
        </w:rPr>
        <w:t>If a specific candidate was not mentioned on the CASE Studentship Application Form, a formal recruitment process must be undertaken to find a candidate</w:t>
      </w:r>
      <w:r w:rsidRPr="00555672">
        <w:rPr>
          <w:rFonts w:cstheme="minorHAnsi"/>
          <w:sz w:val="24"/>
          <w:szCs w:val="24"/>
        </w:rPr>
        <w:t xml:space="preserve">. </w:t>
      </w:r>
      <w:r w:rsidR="007F5451" w:rsidRPr="00555672">
        <w:rPr>
          <w:rFonts w:cstheme="minorHAnsi"/>
          <w:sz w:val="24"/>
          <w:szCs w:val="24"/>
        </w:rPr>
        <w:t xml:space="preserve">Please note that it is mandatory for the </w:t>
      </w:r>
      <w:r w:rsidR="007F5451">
        <w:rPr>
          <w:rFonts w:cstheme="minorHAnsi"/>
          <w:sz w:val="24"/>
          <w:szCs w:val="24"/>
        </w:rPr>
        <w:t xml:space="preserve">relevant </w:t>
      </w:r>
      <w:r w:rsidR="007F5451" w:rsidRPr="00555672">
        <w:rPr>
          <w:rFonts w:cstheme="minorHAnsi"/>
          <w:sz w:val="24"/>
          <w:szCs w:val="24"/>
        </w:rPr>
        <w:t xml:space="preserve">Institutional Pathway Representative to be involved in the selection process. </w:t>
      </w:r>
    </w:p>
    <w:p w14:paraId="31B1DAB8" w14:textId="77777777" w:rsidR="007F5451" w:rsidRPr="00555672" w:rsidRDefault="00AB2F06" w:rsidP="00555672">
      <w:pPr>
        <w:spacing w:line="360" w:lineRule="auto"/>
        <w:jc w:val="both"/>
        <w:rPr>
          <w:rFonts w:cstheme="minorHAnsi"/>
          <w:sz w:val="24"/>
          <w:szCs w:val="24"/>
        </w:rPr>
      </w:pPr>
      <w:r w:rsidRPr="00555672">
        <w:rPr>
          <w:rFonts w:cstheme="minorHAnsi"/>
          <w:sz w:val="24"/>
          <w:szCs w:val="24"/>
        </w:rPr>
        <w:t xml:space="preserve">NWSSDTP CASE Studentships can be advertised on FindAPhD.com or jobs.ac.uk. Availability of funding for such adverts should be discussed with Schools/Faculties in advance, as there is not funding available from the NWSSDTP for advertising studentships. Academics should also utilise their own contacts and disciplinary mailing lists for publicity purposes.  </w:t>
      </w:r>
      <w:r w:rsidR="007F5451">
        <w:rPr>
          <w:rFonts w:cstheme="minorHAnsi"/>
          <w:sz w:val="24"/>
          <w:szCs w:val="24"/>
        </w:rPr>
        <w:t xml:space="preserve">Adverts can also be posted on the NWSSDTP Website – please liaise with the NWSSDTP Office at </w:t>
      </w:r>
      <w:hyperlink r:id="rId14" w:history="1">
        <w:r w:rsidR="007F5451" w:rsidRPr="00850319">
          <w:rPr>
            <w:rStyle w:val="Hyperlink"/>
            <w:rFonts w:cstheme="minorHAnsi"/>
            <w:sz w:val="24"/>
            <w:szCs w:val="24"/>
          </w:rPr>
          <w:t>nwssdtp@liverpool.ac.uk</w:t>
        </w:r>
      </w:hyperlink>
      <w:r w:rsidR="007F5451">
        <w:rPr>
          <w:rFonts w:cstheme="minorHAnsi"/>
          <w:sz w:val="24"/>
          <w:szCs w:val="24"/>
        </w:rPr>
        <w:t xml:space="preserve"> to arrange this.</w:t>
      </w:r>
    </w:p>
    <w:p w14:paraId="0F208390" w14:textId="42047DA8" w:rsidR="00AB2F06" w:rsidRDefault="00AB2F06" w:rsidP="00555672">
      <w:pPr>
        <w:spacing w:line="360" w:lineRule="auto"/>
        <w:jc w:val="both"/>
        <w:rPr>
          <w:rFonts w:cstheme="minorHAnsi"/>
          <w:sz w:val="24"/>
          <w:szCs w:val="24"/>
        </w:rPr>
      </w:pPr>
      <w:r w:rsidRPr="00555672">
        <w:rPr>
          <w:rFonts w:cstheme="minorHAnsi"/>
          <w:sz w:val="24"/>
          <w:szCs w:val="24"/>
        </w:rPr>
        <w:t xml:space="preserve">Once a suitable student is recruited, the academic lead (primary supervisor) should </w:t>
      </w:r>
      <w:r w:rsidR="006E063B">
        <w:rPr>
          <w:rFonts w:cstheme="minorHAnsi"/>
          <w:sz w:val="24"/>
          <w:szCs w:val="24"/>
        </w:rPr>
        <w:t xml:space="preserve">then </w:t>
      </w:r>
      <w:r w:rsidRPr="00555672">
        <w:rPr>
          <w:rFonts w:cstheme="minorHAnsi"/>
          <w:sz w:val="24"/>
          <w:szCs w:val="24"/>
        </w:rPr>
        <w:t xml:space="preserve">complete the </w:t>
      </w:r>
      <w:r w:rsidRPr="006E063B">
        <w:rPr>
          <w:rFonts w:cstheme="minorHAnsi"/>
          <w:bCs/>
          <w:sz w:val="24"/>
          <w:szCs w:val="24"/>
        </w:rPr>
        <w:t>CASE Student Nomination Form</w:t>
      </w:r>
      <w:r w:rsidRPr="00555672">
        <w:rPr>
          <w:rFonts w:cstheme="minorHAnsi"/>
          <w:sz w:val="24"/>
          <w:szCs w:val="24"/>
        </w:rPr>
        <w:t xml:space="preserve"> </w:t>
      </w:r>
      <w:r w:rsidR="007F5451">
        <w:rPr>
          <w:rFonts w:cstheme="minorHAnsi"/>
          <w:sz w:val="24"/>
          <w:szCs w:val="24"/>
        </w:rPr>
        <w:t>(</w:t>
      </w:r>
      <w:hyperlink r:id="rId15" w:history="1">
        <w:r w:rsidR="007F5451" w:rsidRPr="00850319">
          <w:rPr>
            <w:rStyle w:val="Hyperlink"/>
            <w:rFonts w:cstheme="minorHAnsi"/>
            <w:sz w:val="24"/>
            <w:szCs w:val="24"/>
          </w:rPr>
          <w:t>https://nwssdtp.ac.uk/collaboration/case-studentships/</w:t>
        </w:r>
      </w:hyperlink>
      <w:r w:rsidR="007F5451">
        <w:rPr>
          <w:rFonts w:cstheme="minorHAnsi"/>
          <w:sz w:val="24"/>
          <w:szCs w:val="24"/>
        </w:rPr>
        <w:t xml:space="preserve">) </w:t>
      </w:r>
      <w:r w:rsidRPr="00555672">
        <w:rPr>
          <w:rFonts w:cstheme="minorHAnsi"/>
          <w:sz w:val="24"/>
          <w:szCs w:val="24"/>
        </w:rPr>
        <w:t xml:space="preserve">in full, in liaison with the candidate. This form should then be signed by the </w:t>
      </w:r>
      <w:r w:rsidR="007F5451">
        <w:rPr>
          <w:rFonts w:cstheme="minorHAnsi"/>
          <w:sz w:val="24"/>
          <w:szCs w:val="24"/>
        </w:rPr>
        <w:t xml:space="preserve">relevant </w:t>
      </w:r>
      <w:r w:rsidR="007F5451" w:rsidRPr="00555672">
        <w:rPr>
          <w:rFonts w:cstheme="minorHAnsi"/>
          <w:sz w:val="24"/>
          <w:szCs w:val="24"/>
        </w:rPr>
        <w:t xml:space="preserve">Institutional Pathway Representative </w:t>
      </w:r>
      <w:r w:rsidRPr="00555672">
        <w:rPr>
          <w:rFonts w:cstheme="minorHAnsi"/>
          <w:sz w:val="24"/>
          <w:szCs w:val="24"/>
        </w:rPr>
        <w:t xml:space="preserve">and submitted to the NWSSDTP by the </w:t>
      </w:r>
      <w:r w:rsidR="006E063B">
        <w:rPr>
          <w:rFonts w:cstheme="minorHAnsi"/>
          <w:sz w:val="24"/>
          <w:szCs w:val="24"/>
        </w:rPr>
        <w:t>1</w:t>
      </w:r>
      <w:r w:rsidR="0055674C">
        <w:rPr>
          <w:rFonts w:cstheme="minorHAnsi"/>
          <w:sz w:val="24"/>
          <w:szCs w:val="24"/>
        </w:rPr>
        <w:t>0</w:t>
      </w:r>
      <w:r w:rsidR="006E063B" w:rsidRPr="006E063B">
        <w:rPr>
          <w:rFonts w:cstheme="minorHAnsi"/>
          <w:sz w:val="24"/>
          <w:szCs w:val="24"/>
          <w:vertAlign w:val="superscript"/>
        </w:rPr>
        <w:t>th</w:t>
      </w:r>
      <w:r w:rsidR="006E063B">
        <w:rPr>
          <w:rFonts w:cstheme="minorHAnsi"/>
          <w:sz w:val="24"/>
          <w:szCs w:val="24"/>
        </w:rPr>
        <w:t xml:space="preserve"> April 202</w:t>
      </w:r>
      <w:r w:rsidR="0055674C">
        <w:rPr>
          <w:rFonts w:cstheme="minorHAnsi"/>
          <w:sz w:val="24"/>
          <w:szCs w:val="24"/>
        </w:rPr>
        <w:t>6</w:t>
      </w:r>
      <w:r w:rsidRPr="00555672">
        <w:rPr>
          <w:rFonts w:cstheme="minorHAnsi"/>
          <w:sz w:val="24"/>
          <w:szCs w:val="24"/>
        </w:rPr>
        <w:t xml:space="preserve">, to confirm the studentship has been awarded. </w:t>
      </w:r>
    </w:p>
    <w:p w14:paraId="06B4440C" w14:textId="0B4F8BB5" w:rsidR="0055674C" w:rsidRPr="0055674C" w:rsidRDefault="0055674C" w:rsidP="00555672">
      <w:pPr>
        <w:spacing w:line="360" w:lineRule="auto"/>
        <w:jc w:val="both"/>
        <w:rPr>
          <w:rFonts w:cstheme="minorHAnsi"/>
          <w:b/>
          <w:bCs/>
          <w:sz w:val="24"/>
          <w:szCs w:val="24"/>
        </w:rPr>
      </w:pPr>
      <w:r w:rsidRPr="0055674C">
        <w:rPr>
          <w:rFonts w:cstheme="minorHAnsi"/>
          <w:b/>
          <w:bCs/>
          <w:sz w:val="24"/>
          <w:szCs w:val="24"/>
        </w:rPr>
        <w:t xml:space="preserve">Formal offers should not be made to </w:t>
      </w:r>
      <w:r>
        <w:rPr>
          <w:rFonts w:cstheme="minorHAnsi"/>
          <w:b/>
          <w:bCs/>
          <w:sz w:val="24"/>
          <w:szCs w:val="24"/>
        </w:rPr>
        <w:t xml:space="preserve">selected </w:t>
      </w:r>
      <w:r w:rsidRPr="0055674C">
        <w:rPr>
          <w:rFonts w:cstheme="minorHAnsi"/>
          <w:b/>
          <w:bCs/>
          <w:sz w:val="24"/>
          <w:szCs w:val="24"/>
        </w:rPr>
        <w:t>candidates until the Institutional Pathway Representative signs the CASE Student Nomination Form and the NWSSDTP confirms that a funding offer can be made.</w:t>
      </w:r>
    </w:p>
    <w:p w14:paraId="6D63E00F" w14:textId="77777777" w:rsidR="00AB2F06" w:rsidRDefault="00AB2F06" w:rsidP="00555672">
      <w:pPr>
        <w:spacing w:line="360" w:lineRule="auto"/>
        <w:jc w:val="both"/>
        <w:rPr>
          <w:rFonts w:cstheme="minorHAnsi"/>
          <w:sz w:val="24"/>
          <w:szCs w:val="24"/>
        </w:rPr>
      </w:pPr>
      <w:r w:rsidRPr="00555672">
        <w:rPr>
          <w:rFonts w:cstheme="minorHAnsi"/>
          <w:sz w:val="24"/>
          <w:szCs w:val="24"/>
        </w:rPr>
        <w:t>Should an academic applicant be successful in gaining a CASE award but fail to recruit a suitable candidate, the NWSSDTP has the right to withdraw the award from the project and potentially reallocate the funds.</w:t>
      </w:r>
    </w:p>
    <w:p w14:paraId="35482CB2" w14:textId="77777777" w:rsidR="0055674C" w:rsidRDefault="0055674C" w:rsidP="00555672">
      <w:pPr>
        <w:spacing w:line="360" w:lineRule="auto"/>
        <w:jc w:val="both"/>
        <w:rPr>
          <w:rFonts w:cstheme="minorHAnsi"/>
          <w:sz w:val="24"/>
          <w:szCs w:val="24"/>
        </w:rPr>
      </w:pPr>
    </w:p>
    <w:p w14:paraId="4FC098DD" w14:textId="77777777" w:rsidR="00B82791" w:rsidRPr="007F5451" w:rsidRDefault="00B82791" w:rsidP="00B82791">
      <w:pPr>
        <w:pStyle w:val="Heading1"/>
      </w:pPr>
      <w:bookmarkStart w:id="7" w:name="_Toc150347011"/>
      <w:r w:rsidRPr="007F5451">
        <w:lastRenderedPageBreak/>
        <w:t>Studentship Structure</w:t>
      </w:r>
      <w:bookmarkEnd w:id="7"/>
    </w:p>
    <w:p w14:paraId="2AB52EED" w14:textId="77777777" w:rsidR="00B82791" w:rsidRDefault="00B82791" w:rsidP="00B82791">
      <w:pPr>
        <w:spacing w:line="360" w:lineRule="auto"/>
        <w:jc w:val="both"/>
        <w:rPr>
          <w:rFonts w:cstheme="minorHAnsi"/>
          <w:sz w:val="24"/>
          <w:szCs w:val="24"/>
        </w:rPr>
      </w:pPr>
      <w:r w:rsidRPr="00555672">
        <w:rPr>
          <w:rFonts w:cstheme="minorHAnsi"/>
          <w:sz w:val="24"/>
          <w:szCs w:val="24"/>
        </w:rPr>
        <w:t xml:space="preserve">CASE Studentships can be held either on a full time or part time basis. </w:t>
      </w:r>
      <w:r>
        <w:rPr>
          <w:rFonts w:cstheme="minorHAnsi"/>
          <w:sz w:val="24"/>
          <w:szCs w:val="24"/>
        </w:rPr>
        <w:t xml:space="preserve">CASE Studentships will usually just be for doctoral study, but a case can be made for master’s + PhD funding where the identified or recruited ideal student does not already have a social science master’s qualification. </w:t>
      </w:r>
      <w:r w:rsidRPr="00555672">
        <w:rPr>
          <w:rFonts w:cstheme="minorHAnsi"/>
          <w:sz w:val="24"/>
          <w:szCs w:val="24"/>
        </w:rPr>
        <w:t xml:space="preserve">Candidates would not usually be expected to work with the non-HEI partner organisation during their </w:t>
      </w:r>
      <w:r>
        <w:rPr>
          <w:rFonts w:cstheme="minorHAnsi"/>
          <w:sz w:val="24"/>
          <w:szCs w:val="24"/>
        </w:rPr>
        <w:t>m</w:t>
      </w:r>
      <w:r w:rsidRPr="00555672">
        <w:rPr>
          <w:rFonts w:cstheme="minorHAnsi"/>
          <w:sz w:val="24"/>
          <w:szCs w:val="24"/>
        </w:rPr>
        <w:t>aster’s year.</w:t>
      </w:r>
    </w:p>
    <w:p w14:paraId="03D60F5F" w14:textId="77777777" w:rsidR="00B82791" w:rsidRPr="00D33767" w:rsidRDefault="002B394A" w:rsidP="00B82791">
      <w:pPr>
        <w:pStyle w:val="Heading1"/>
      </w:pPr>
      <w:bookmarkStart w:id="8" w:name="_Toc150347012"/>
      <w:r w:rsidRPr="00555672">
        <w:t xml:space="preserve">Student </w:t>
      </w:r>
      <w:r w:rsidR="00B82791">
        <w:t xml:space="preserve">Residential </w:t>
      </w:r>
      <w:r w:rsidRPr="00555672">
        <w:t>Eligibility</w:t>
      </w:r>
      <w:bookmarkEnd w:id="8"/>
      <w:r w:rsidR="00B82791" w:rsidRPr="00D33767">
        <w:t xml:space="preserve"> </w:t>
      </w:r>
    </w:p>
    <w:p w14:paraId="68088F5A" w14:textId="07BF32D8" w:rsidR="006E063B" w:rsidRPr="006E3451" w:rsidRDefault="00B82791" w:rsidP="006E063B">
      <w:pPr>
        <w:spacing w:line="360" w:lineRule="auto"/>
        <w:jc w:val="both"/>
        <w:rPr>
          <w:rStyle w:val="Hyperlink"/>
          <w:rFonts w:cstheme="minorHAnsi"/>
          <w:color w:val="000000"/>
          <w:sz w:val="24"/>
          <w:szCs w:val="24"/>
        </w:rPr>
      </w:pPr>
      <w:r w:rsidRPr="006E3451">
        <w:rPr>
          <w:rFonts w:cstheme="minorHAnsi"/>
          <w:sz w:val="24"/>
          <w:szCs w:val="24"/>
        </w:rPr>
        <w:t>NWSSDTP Studentships are open to both Home and International (including EU and EEA) candidates.</w:t>
      </w:r>
      <w:r>
        <w:rPr>
          <w:rFonts w:cstheme="minorHAnsi"/>
          <w:sz w:val="24"/>
          <w:szCs w:val="24"/>
        </w:rPr>
        <w:t xml:space="preserve"> </w:t>
      </w:r>
      <w:r w:rsidRPr="006E3451">
        <w:rPr>
          <w:rFonts w:cstheme="minorHAnsi"/>
          <w:sz w:val="24"/>
          <w:szCs w:val="24"/>
        </w:rPr>
        <w:t>Please note that NWSSDTP Studentships will only fund tuition fees up to the Home rate. This is £</w:t>
      </w:r>
      <w:r w:rsidR="0055674C">
        <w:rPr>
          <w:rFonts w:cstheme="minorHAnsi"/>
          <w:sz w:val="24"/>
          <w:szCs w:val="24"/>
        </w:rPr>
        <w:t>5,006</w:t>
      </w:r>
      <w:r w:rsidRPr="006E3451">
        <w:rPr>
          <w:rFonts w:cstheme="minorHAnsi"/>
          <w:sz w:val="24"/>
          <w:szCs w:val="24"/>
        </w:rPr>
        <w:t xml:space="preserve"> in 202</w:t>
      </w:r>
      <w:r w:rsidR="0055674C">
        <w:rPr>
          <w:rFonts w:cstheme="minorHAnsi"/>
          <w:sz w:val="24"/>
          <w:szCs w:val="24"/>
        </w:rPr>
        <w:t>5</w:t>
      </w:r>
      <w:r w:rsidRPr="006E3451">
        <w:rPr>
          <w:rFonts w:cstheme="minorHAnsi"/>
          <w:sz w:val="24"/>
          <w:szCs w:val="24"/>
        </w:rPr>
        <w:t>/2</w:t>
      </w:r>
      <w:r w:rsidR="0055674C">
        <w:rPr>
          <w:rFonts w:cstheme="minorHAnsi"/>
          <w:sz w:val="24"/>
          <w:szCs w:val="24"/>
        </w:rPr>
        <w:t>6</w:t>
      </w:r>
      <w:r w:rsidRPr="006E3451">
        <w:rPr>
          <w:rFonts w:cstheme="minorHAnsi"/>
          <w:sz w:val="24"/>
          <w:szCs w:val="24"/>
        </w:rPr>
        <w:t xml:space="preserve"> (exact rate for 202</w:t>
      </w:r>
      <w:r w:rsidR="0055674C">
        <w:rPr>
          <w:rFonts w:cstheme="minorHAnsi"/>
          <w:sz w:val="24"/>
          <w:szCs w:val="24"/>
        </w:rPr>
        <w:t>6</w:t>
      </w:r>
      <w:r w:rsidRPr="006E3451">
        <w:rPr>
          <w:rFonts w:cstheme="minorHAnsi"/>
          <w:sz w:val="24"/>
          <w:szCs w:val="24"/>
        </w:rPr>
        <w:t>/2</w:t>
      </w:r>
      <w:r w:rsidR="0055674C">
        <w:rPr>
          <w:rFonts w:cstheme="minorHAnsi"/>
          <w:sz w:val="24"/>
          <w:szCs w:val="24"/>
        </w:rPr>
        <w:t>7</w:t>
      </w:r>
      <w:r w:rsidRPr="006E3451">
        <w:rPr>
          <w:rFonts w:cstheme="minorHAnsi"/>
          <w:sz w:val="24"/>
          <w:szCs w:val="24"/>
        </w:rPr>
        <w:t xml:space="preserve"> subject to confirmation from UKRI). I</w:t>
      </w:r>
      <w:r w:rsidR="006E063B" w:rsidRPr="006E3451">
        <w:rPr>
          <w:rFonts w:cstheme="minorHAnsi"/>
          <w:sz w:val="24"/>
          <w:szCs w:val="24"/>
        </w:rPr>
        <w:t xml:space="preserve">nternational tuition fees are usually substantially higher than this sum. </w:t>
      </w:r>
      <w:r w:rsidR="006E063B">
        <w:rPr>
          <w:rFonts w:cstheme="minorHAnsi"/>
          <w:sz w:val="24"/>
          <w:szCs w:val="24"/>
        </w:rPr>
        <w:t>All NWSSDTP universities</w:t>
      </w:r>
      <w:r w:rsidR="006E063B" w:rsidRPr="00D24B0F">
        <w:rPr>
          <w:rFonts w:cstheme="minorHAnsi"/>
          <w:sz w:val="24"/>
          <w:szCs w:val="24"/>
        </w:rPr>
        <w:t xml:space="preserve"> have committed to waiving increased tuition fees for international NWSSDTP students. International students recruited to NWSSDTP Studentship will not be expected to pay any additional tuition fees themselves. </w:t>
      </w:r>
    </w:p>
    <w:p w14:paraId="2EEB28FB" w14:textId="77777777" w:rsidR="00B82791" w:rsidRPr="006E3451" w:rsidRDefault="00B82791" w:rsidP="00B82791">
      <w:pPr>
        <w:spacing w:line="360" w:lineRule="auto"/>
        <w:jc w:val="both"/>
        <w:rPr>
          <w:rFonts w:cstheme="minorHAnsi"/>
          <w:sz w:val="24"/>
          <w:szCs w:val="24"/>
        </w:rPr>
      </w:pPr>
      <w:r w:rsidRPr="006E3451">
        <w:rPr>
          <w:rFonts w:cstheme="minorHAnsi"/>
          <w:sz w:val="24"/>
          <w:szCs w:val="24"/>
        </w:rPr>
        <w:t>Please also be aware that the NWSSDTP is only permitted to award a maximum of 30% of its studentships - a maximum of 18 awards - to international students per a</w:t>
      </w:r>
      <w:r>
        <w:rPr>
          <w:rFonts w:cstheme="minorHAnsi"/>
          <w:sz w:val="24"/>
          <w:szCs w:val="24"/>
        </w:rPr>
        <w:t>n</w:t>
      </w:r>
      <w:r w:rsidRPr="006E3451">
        <w:rPr>
          <w:rFonts w:cstheme="minorHAnsi"/>
          <w:sz w:val="24"/>
          <w:szCs w:val="24"/>
        </w:rPr>
        <w:t xml:space="preserve">num. </w:t>
      </w:r>
    </w:p>
    <w:p w14:paraId="0E9002EC" w14:textId="77777777" w:rsidR="00B82791" w:rsidRPr="006E3451" w:rsidRDefault="00B82791" w:rsidP="00B82791">
      <w:pPr>
        <w:autoSpaceDE w:val="0"/>
        <w:autoSpaceDN w:val="0"/>
        <w:spacing w:line="360" w:lineRule="auto"/>
        <w:jc w:val="both"/>
        <w:rPr>
          <w:rFonts w:cstheme="minorHAnsi"/>
          <w:color w:val="000000"/>
          <w:sz w:val="24"/>
          <w:szCs w:val="24"/>
        </w:rPr>
      </w:pPr>
      <w:r w:rsidRPr="006E3451">
        <w:rPr>
          <w:rFonts w:cstheme="minorHAnsi"/>
          <w:color w:val="000000"/>
          <w:sz w:val="24"/>
          <w:szCs w:val="24"/>
        </w:rPr>
        <w:t xml:space="preserve">To be classed as a home student, candidates must meet the following criteria: </w:t>
      </w:r>
    </w:p>
    <w:p w14:paraId="45CCD420" w14:textId="77777777" w:rsidR="00B82791" w:rsidRPr="006E3451" w:rsidRDefault="00B82791" w:rsidP="00B82791">
      <w:pPr>
        <w:autoSpaceDE w:val="0"/>
        <w:autoSpaceDN w:val="0"/>
        <w:spacing w:line="360" w:lineRule="auto"/>
        <w:ind w:left="142" w:firstLine="142"/>
        <w:jc w:val="both"/>
        <w:rPr>
          <w:rFonts w:cstheme="minorHAnsi"/>
          <w:color w:val="000000"/>
          <w:sz w:val="24"/>
          <w:szCs w:val="24"/>
        </w:rPr>
      </w:pPr>
      <w:r w:rsidRPr="006E3451">
        <w:rPr>
          <w:rFonts w:cstheme="minorHAnsi"/>
          <w:color w:val="000000"/>
          <w:sz w:val="24"/>
          <w:szCs w:val="24"/>
        </w:rPr>
        <w:t xml:space="preserve">• Be a UK National (meeting residency requirements), or </w:t>
      </w:r>
    </w:p>
    <w:p w14:paraId="5DF2B8E6" w14:textId="77777777" w:rsidR="00B82791" w:rsidRPr="006E3451" w:rsidRDefault="00B82791" w:rsidP="00B82791">
      <w:pPr>
        <w:autoSpaceDE w:val="0"/>
        <w:autoSpaceDN w:val="0"/>
        <w:spacing w:line="360" w:lineRule="auto"/>
        <w:ind w:left="142" w:firstLine="142"/>
        <w:jc w:val="both"/>
        <w:rPr>
          <w:rFonts w:cstheme="minorHAnsi"/>
          <w:color w:val="000000"/>
          <w:sz w:val="24"/>
          <w:szCs w:val="24"/>
        </w:rPr>
      </w:pPr>
      <w:r w:rsidRPr="006E3451">
        <w:rPr>
          <w:rFonts w:cstheme="minorHAnsi"/>
          <w:color w:val="000000"/>
          <w:sz w:val="24"/>
          <w:szCs w:val="24"/>
        </w:rPr>
        <w:t xml:space="preserve">• Have settled status, or </w:t>
      </w:r>
    </w:p>
    <w:p w14:paraId="43AC3143" w14:textId="77777777" w:rsidR="00B82791" w:rsidRPr="006E3451" w:rsidRDefault="00B82791" w:rsidP="00B82791">
      <w:pPr>
        <w:autoSpaceDE w:val="0"/>
        <w:autoSpaceDN w:val="0"/>
        <w:spacing w:line="360" w:lineRule="auto"/>
        <w:ind w:left="142" w:firstLine="142"/>
        <w:jc w:val="both"/>
        <w:rPr>
          <w:rFonts w:cstheme="minorHAnsi"/>
          <w:color w:val="000000"/>
          <w:sz w:val="24"/>
          <w:szCs w:val="24"/>
        </w:rPr>
      </w:pPr>
      <w:r w:rsidRPr="006E3451">
        <w:rPr>
          <w:rFonts w:cstheme="minorHAnsi"/>
          <w:color w:val="000000"/>
          <w:sz w:val="24"/>
          <w:szCs w:val="24"/>
        </w:rPr>
        <w:t xml:space="preserve">• Have pre-settled status (meeting residency requirements), or </w:t>
      </w:r>
    </w:p>
    <w:p w14:paraId="3FEAABC9" w14:textId="77777777" w:rsidR="00B82791" w:rsidRPr="006E3451" w:rsidRDefault="00B82791" w:rsidP="00B82791">
      <w:pPr>
        <w:autoSpaceDE w:val="0"/>
        <w:autoSpaceDN w:val="0"/>
        <w:spacing w:line="360" w:lineRule="auto"/>
        <w:ind w:left="142" w:firstLine="142"/>
        <w:jc w:val="both"/>
        <w:rPr>
          <w:rFonts w:cstheme="minorHAnsi"/>
          <w:color w:val="000000"/>
          <w:sz w:val="24"/>
          <w:szCs w:val="24"/>
        </w:rPr>
      </w:pPr>
      <w:r w:rsidRPr="006E3451">
        <w:rPr>
          <w:rFonts w:cstheme="minorHAnsi"/>
          <w:color w:val="000000"/>
          <w:sz w:val="24"/>
          <w:szCs w:val="24"/>
        </w:rPr>
        <w:t xml:space="preserve">• Have indefinite leave to remain or enter </w:t>
      </w:r>
    </w:p>
    <w:p w14:paraId="28CD0CB2" w14:textId="77777777" w:rsidR="00B82791" w:rsidRPr="006E3451" w:rsidRDefault="00B82791" w:rsidP="00B82791">
      <w:pPr>
        <w:spacing w:line="360" w:lineRule="auto"/>
        <w:jc w:val="both"/>
        <w:rPr>
          <w:rFonts w:cstheme="minorHAnsi"/>
          <w:color w:val="000000"/>
          <w:sz w:val="24"/>
          <w:szCs w:val="24"/>
        </w:rPr>
      </w:pPr>
      <w:r w:rsidRPr="006E3451">
        <w:rPr>
          <w:rFonts w:cstheme="minorHAnsi"/>
          <w:color w:val="000000"/>
          <w:sz w:val="24"/>
          <w:szCs w:val="24"/>
        </w:rPr>
        <w:t xml:space="preserve">If a candidate does not meet the criteria, they </w:t>
      </w:r>
      <w:r>
        <w:rPr>
          <w:rFonts w:cstheme="minorHAnsi"/>
          <w:color w:val="000000"/>
          <w:sz w:val="24"/>
          <w:szCs w:val="24"/>
        </w:rPr>
        <w:t>will</w:t>
      </w:r>
      <w:r w:rsidRPr="006E3451">
        <w:rPr>
          <w:rFonts w:cstheme="minorHAnsi"/>
          <w:color w:val="000000"/>
          <w:sz w:val="24"/>
          <w:szCs w:val="24"/>
        </w:rPr>
        <w:t xml:space="preserve"> be classed as an International student.</w:t>
      </w:r>
    </w:p>
    <w:p w14:paraId="5D6CD7DD" w14:textId="77777777" w:rsidR="00B82791" w:rsidRPr="006E3451" w:rsidRDefault="00B82791" w:rsidP="00B82791">
      <w:pPr>
        <w:spacing w:line="360" w:lineRule="auto"/>
        <w:jc w:val="both"/>
        <w:rPr>
          <w:rFonts w:cstheme="minorHAnsi"/>
          <w:sz w:val="24"/>
          <w:szCs w:val="24"/>
        </w:rPr>
      </w:pPr>
      <w:r w:rsidRPr="006E3451">
        <w:rPr>
          <w:rFonts w:cstheme="minorHAnsi"/>
          <w:sz w:val="24"/>
          <w:szCs w:val="24"/>
        </w:rPr>
        <w:t xml:space="preserve">This will not apply to Irish nationals living in the UK whose right to study and to access benefits and services </w:t>
      </w:r>
      <w:r>
        <w:rPr>
          <w:rFonts w:cstheme="minorHAnsi"/>
          <w:sz w:val="24"/>
          <w:szCs w:val="24"/>
        </w:rPr>
        <w:t xml:space="preserve">are </w:t>
      </w:r>
      <w:r w:rsidRPr="006E3451">
        <w:rPr>
          <w:rFonts w:cstheme="minorHAnsi"/>
          <w:sz w:val="24"/>
          <w:szCs w:val="24"/>
        </w:rPr>
        <w:t>preserved on a reciprocal basis under the Common Travel Area arrangement. Such applicants will be classified as Home students.</w:t>
      </w:r>
    </w:p>
    <w:p w14:paraId="33A212E7" w14:textId="77777777" w:rsidR="00B82791" w:rsidRPr="006E3451" w:rsidRDefault="00B82791" w:rsidP="00B82791">
      <w:pPr>
        <w:pStyle w:val="Default"/>
        <w:spacing w:line="360" w:lineRule="auto"/>
        <w:jc w:val="both"/>
        <w:rPr>
          <w:rFonts w:asciiTheme="minorHAnsi" w:hAnsiTheme="minorHAnsi" w:cstheme="minorHAnsi"/>
        </w:rPr>
      </w:pPr>
      <w:r w:rsidRPr="006E3451">
        <w:rPr>
          <w:rFonts w:asciiTheme="minorHAnsi" w:hAnsiTheme="minorHAnsi" w:cstheme="minorHAnsi"/>
        </w:rPr>
        <w:t>You must refer to the UKRI Terms and Conditions for Training Grants for full details</w:t>
      </w:r>
    </w:p>
    <w:p w14:paraId="6BBBE4AF" w14:textId="77777777" w:rsidR="00B82791" w:rsidRDefault="00B82791" w:rsidP="00B82791">
      <w:pPr>
        <w:pStyle w:val="Default"/>
        <w:spacing w:line="360" w:lineRule="auto"/>
        <w:jc w:val="both"/>
        <w:rPr>
          <w:rFonts w:asciiTheme="minorHAnsi" w:hAnsiTheme="minorHAnsi" w:cstheme="minorHAnsi"/>
        </w:rPr>
      </w:pPr>
      <w:hyperlink r:id="rId16" w:history="1">
        <w:r w:rsidRPr="006E3451">
          <w:rPr>
            <w:rStyle w:val="Hyperlink"/>
            <w:rFonts w:asciiTheme="minorHAnsi" w:hAnsiTheme="minorHAnsi" w:cstheme="minorHAnsi"/>
          </w:rPr>
          <w:t>https://www.ukri.org/funding/information-for-award-holders/grant-terms-and-conditions/</w:t>
        </w:r>
      </w:hyperlink>
    </w:p>
    <w:p w14:paraId="30C3AAC5" w14:textId="77777777" w:rsidR="00B82791" w:rsidRPr="00D33767" w:rsidRDefault="00B82791" w:rsidP="00B82791">
      <w:pPr>
        <w:pStyle w:val="Heading1"/>
      </w:pPr>
      <w:bookmarkStart w:id="9" w:name="_Toc150345878"/>
      <w:bookmarkStart w:id="10" w:name="_Toc150347013"/>
      <w:r>
        <w:lastRenderedPageBreak/>
        <w:t>Student Academic Eligibility</w:t>
      </w:r>
      <w:bookmarkEnd w:id="9"/>
      <w:bookmarkEnd w:id="10"/>
      <w:r>
        <w:t xml:space="preserve"> </w:t>
      </w:r>
    </w:p>
    <w:p w14:paraId="5D7B0575" w14:textId="6A97EF12" w:rsidR="00B82791" w:rsidRDefault="00B82791" w:rsidP="00B82791">
      <w:pPr>
        <w:pStyle w:val="Default"/>
        <w:spacing w:line="360" w:lineRule="auto"/>
        <w:jc w:val="both"/>
        <w:rPr>
          <w:rFonts w:asciiTheme="minorHAnsi" w:hAnsiTheme="minorHAnsi" w:cstheme="minorHAnsi"/>
        </w:rPr>
      </w:pPr>
      <w:r w:rsidRPr="005A772C">
        <w:rPr>
          <w:rFonts w:asciiTheme="minorHAnsi" w:hAnsiTheme="minorHAnsi" w:cstheme="minorHAnsi"/>
        </w:rPr>
        <w:t>Candidates applying for master</w:t>
      </w:r>
      <w:r>
        <w:rPr>
          <w:rFonts w:asciiTheme="minorHAnsi" w:hAnsiTheme="minorHAnsi" w:cstheme="minorHAnsi"/>
        </w:rPr>
        <w:t>’</w:t>
      </w:r>
      <w:r w:rsidRPr="005A772C">
        <w:rPr>
          <w:rFonts w:asciiTheme="minorHAnsi" w:hAnsiTheme="minorHAnsi" w:cstheme="minorHAnsi"/>
        </w:rPr>
        <w:t>s + PhD funding are usually expected to have previously undertaken an undergraduate course, while candidates applying for PhD funding only will usually have undertaken both an undergraduate and a master</w:t>
      </w:r>
      <w:r w:rsidR="003275A1">
        <w:rPr>
          <w:rFonts w:asciiTheme="minorHAnsi" w:hAnsiTheme="minorHAnsi" w:cstheme="minorHAnsi"/>
        </w:rPr>
        <w:t>’</w:t>
      </w:r>
      <w:r w:rsidRPr="005A772C">
        <w:rPr>
          <w:rFonts w:asciiTheme="minorHAnsi" w:hAnsiTheme="minorHAnsi" w:cstheme="minorHAnsi"/>
        </w:rPr>
        <w:t xml:space="preserve">s course.  Typically, candidates will have undertaken these courses at </w:t>
      </w:r>
      <w:r>
        <w:rPr>
          <w:rFonts w:asciiTheme="minorHAnsi" w:hAnsiTheme="minorHAnsi" w:cstheme="minorHAnsi"/>
        </w:rPr>
        <w:t xml:space="preserve">a </w:t>
      </w:r>
      <w:r w:rsidRPr="005A772C">
        <w:rPr>
          <w:rFonts w:asciiTheme="minorHAnsi" w:hAnsiTheme="minorHAnsi" w:cstheme="minorHAnsi"/>
        </w:rPr>
        <w:t>recognised UK Higher Education Institution</w:t>
      </w:r>
      <w:r>
        <w:rPr>
          <w:rFonts w:asciiTheme="minorHAnsi" w:hAnsiTheme="minorHAnsi" w:cstheme="minorHAnsi"/>
        </w:rPr>
        <w:t xml:space="preserve"> (HEI)</w:t>
      </w:r>
      <w:r w:rsidRPr="005A772C">
        <w:rPr>
          <w:rFonts w:asciiTheme="minorHAnsi" w:hAnsiTheme="minorHAnsi" w:cstheme="minorHAnsi"/>
        </w:rPr>
        <w:t>, although applications with qualifications from outside the UK are welcome. It will be necessary to ascertain whether such qualifications equate to a UK honours degree, and at what level. The NWSSDTP bases its assessments of qualifications attained outside the UK on the British Council’s NARIC guide. For non-UK qualification transcripts not</w:t>
      </w:r>
      <w:r>
        <w:rPr>
          <w:rFonts w:asciiTheme="minorHAnsi" w:hAnsiTheme="minorHAnsi" w:cstheme="minorHAnsi"/>
        </w:rPr>
        <w:t xml:space="preserve"> in English</w:t>
      </w:r>
      <w:r w:rsidRPr="005A772C">
        <w:rPr>
          <w:rFonts w:asciiTheme="minorHAnsi" w:hAnsiTheme="minorHAnsi" w:cstheme="minorHAnsi"/>
        </w:rPr>
        <w:t>, an official translation must be provided with the application form.</w:t>
      </w:r>
    </w:p>
    <w:p w14:paraId="538D34B1" w14:textId="77777777" w:rsidR="00B82791" w:rsidRDefault="00B82791" w:rsidP="00B82791">
      <w:pPr>
        <w:pStyle w:val="Default"/>
        <w:spacing w:line="360" w:lineRule="auto"/>
        <w:jc w:val="both"/>
        <w:rPr>
          <w:rFonts w:asciiTheme="minorHAnsi" w:hAnsiTheme="minorHAnsi" w:cstheme="minorHAnsi"/>
        </w:rPr>
      </w:pPr>
    </w:p>
    <w:p w14:paraId="6B2B464F" w14:textId="77777777" w:rsidR="00AB2F06" w:rsidRPr="00555672" w:rsidRDefault="00AB2F06" w:rsidP="00B36E11">
      <w:pPr>
        <w:pStyle w:val="Heading1"/>
      </w:pPr>
      <w:bookmarkStart w:id="11" w:name="_Toc150347014"/>
      <w:r w:rsidRPr="00555672">
        <w:t>Financial Basis of the Studentship</w:t>
      </w:r>
      <w:bookmarkEnd w:id="11"/>
    </w:p>
    <w:p w14:paraId="763546FF" w14:textId="77777777" w:rsidR="00AB2F06" w:rsidRPr="00555672" w:rsidRDefault="00AB2F06" w:rsidP="00555672">
      <w:pPr>
        <w:spacing w:line="360" w:lineRule="auto"/>
        <w:jc w:val="both"/>
        <w:rPr>
          <w:rFonts w:cstheme="minorHAnsi"/>
          <w:b/>
          <w:sz w:val="24"/>
          <w:szCs w:val="24"/>
        </w:rPr>
      </w:pPr>
      <w:r w:rsidRPr="00555672">
        <w:rPr>
          <w:rFonts w:cstheme="minorHAnsi"/>
          <w:b/>
          <w:sz w:val="24"/>
          <w:szCs w:val="24"/>
        </w:rPr>
        <w:t>An NWSSDTP Studentship consists of:</w:t>
      </w:r>
    </w:p>
    <w:p w14:paraId="74F1A00A" w14:textId="77777777" w:rsidR="00AB2F06" w:rsidRPr="00555672" w:rsidRDefault="00AB2F06" w:rsidP="00757C24">
      <w:pPr>
        <w:pStyle w:val="ListParagraph"/>
        <w:numPr>
          <w:ilvl w:val="0"/>
          <w:numId w:val="13"/>
        </w:numPr>
        <w:spacing w:after="200" w:line="360" w:lineRule="auto"/>
        <w:ind w:left="284" w:hanging="284"/>
        <w:contextualSpacing w:val="0"/>
        <w:jc w:val="both"/>
        <w:rPr>
          <w:rFonts w:cstheme="minorHAnsi"/>
          <w:sz w:val="24"/>
          <w:szCs w:val="24"/>
        </w:rPr>
      </w:pPr>
      <w:r w:rsidRPr="00555672">
        <w:rPr>
          <w:rFonts w:cstheme="minorHAnsi"/>
          <w:sz w:val="24"/>
          <w:szCs w:val="24"/>
        </w:rPr>
        <w:t>Payment of academic fees, at the standard UKRI Home rate</w:t>
      </w:r>
    </w:p>
    <w:p w14:paraId="7495A620" w14:textId="3C084D32" w:rsidR="00AB2F06" w:rsidRPr="00555672" w:rsidRDefault="00AB2F06" w:rsidP="00757C24">
      <w:pPr>
        <w:pStyle w:val="ListParagraph"/>
        <w:numPr>
          <w:ilvl w:val="0"/>
          <w:numId w:val="13"/>
        </w:numPr>
        <w:spacing w:after="200" w:line="360" w:lineRule="auto"/>
        <w:ind w:left="284" w:hanging="284"/>
        <w:contextualSpacing w:val="0"/>
        <w:jc w:val="both"/>
        <w:rPr>
          <w:rFonts w:cstheme="minorHAnsi"/>
          <w:sz w:val="24"/>
          <w:szCs w:val="24"/>
        </w:rPr>
      </w:pPr>
      <w:r w:rsidRPr="00555672">
        <w:rPr>
          <w:rFonts w:cstheme="minorHAnsi"/>
          <w:sz w:val="24"/>
          <w:szCs w:val="24"/>
        </w:rPr>
        <w:t>Maintenance Stipend (£</w:t>
      </w:r>
      <w:r w:rsidR="0055674C">
        <w:rPr>
          <w:rFonts w:cstheme="minorHAnsi"/>
          <w:sz w:val="24"/>
          <w:szCs w:val="24"/>
        </w:rPr>
        <w:t>20,780</w:t>
      </w:r>
      <w:r w:rsidRPr="00555672">
        <w:rPr>
          <w:rFonts w:cstheme="minorHAnsi"/>
          <w:sz w:val="24"/>
          <w:szCs w:val="24"/>
        </w:rPr>
        <w:t xml:space="preserve"> in 202</w:t>
      </w:r>
      <w:r w:rsidR="0055674C">
        <w:rPr>
          <w:rFonts w:cstheme="minorHAnsi"/>
          <w:sz w:val="24"/>
          <w:szCs w:val="24"/>
        </w:rPr>
        <w:t>5</w:t>
      </w:r>
      <w:r w:rsidRPr="00555672">
        <w:rPr>
          <w:rFonts w:cstheme="minorHAnsi"/>
          <w:sz w:val="24"/>
          <w:szCs w:val="24"/>
        </w:rPr>
        <w:t>/2</w:t>
      </w:r>
      <w:r w:rsidR="0055674C">
        <w:rPr>
          <w:rFonts w:cstheme="minorHAnsi"/>
          <w:sz w:val="24"/>
          <w:szCs w:val="24"/>
        </w:rPr>
        <w:t>6</w:t>
      </w:r>
      <w:r w:rsidRPr="00555672">
        <w:rPr>
          <w:rFonts w:cstheme="minorHAnsi"/>
          <w:sz w:val="24"/>
          <w:szCs w:val="24"/>
        </w:rPr>
        <w:t>, exact rate for 202</w:t>
      </w:r>
      <w:r w:rsidR="0055674C">
        <w:rPr>
          <w:rFonts w:cstheme="minorHAnsi"/>
          <w:sz w:val="24"/>
          <w:szCs w:val="24"/>
        </w:rPr>
        <w:t>6</w:t>
      </w:r>
      <w:r w:rsidRPr="00555672">
        <w:rPr>
          <w:rFonts w:cstheme="minorHAnsi"/>
          <w:sz w:val="24"/>
          <w:szCs w:val="24"/>
        </w:rPr>
        <w:t>/2</w:t>
      </w:r>
      <w:r w:rsidR="0055674C">
        <w:rPr>
          <w:rFonts w:cstheme="minorHAnsi"/>
          <w:sz w:val="24"/>
          <w:szCs w:val="24"/>
        </w:rPr>
        <w:t>7</w:t>
      </w:r>
      <w:r w:rsidRPr="00555672">
        <w:rPr>
          <w:rFonts w:cstheme="minorHAnsi"/>
          <w:sz w:val="24"/>
          <w:szCs w:val="24"/>
        </w:rPr>
        <w:t xml:space="preserve"> subject to confirmation from UKRI)</w:t>
      </w:r>
    </w:p>
    <w:p w14:paraId="2C131BA1" w14:textId="77777777" w:rsidR="00AB2F06" w:rsidRPr="00555672" w:rsidRDefault="00AB2F06" w:rsidP="00757C24">
      <w:pPr>
        <w:pStyle w:val="ListParagraph"/>
        <w:numPr>
          <w:ilvl w:val="0"/>
          <w:numId w:val="13"/>
        </w:numPr>
        <w:spacing w:after="200" w:line="360" w:lineRule="auto"/>
        <w:ind w:left="284" w:hanging="284"/>
        <w:contextualSpacing w:val="0"/>
        <w:jc w:val="both"/>
        <w:rPr>
          <w:rFonts w:cstheme="minorHAnsi"/>
          <w:sz w:val="24"/>
          <w:szCs w:val="24"/>
        </w:rPr>
      </w:pPr>
      <w:r w:rsidRPr="00555672">
        <w:rPr>
          <w:rFonts w:cstheme="minorHAnsi"/>
          <w:sz w:val="24"/>
          <w:szCs w:val="24"/>
        </w:rPr>
        <w:t>Access to a Research Training Support Grant (RTSG) for reimbursement of research related expenses including - but not limited to - conference attendance, training courses and</w:t>
      </w:r>
      <w:r w:rsidR="00F9758E">
        <w:rPr>
          <w:rFonts w:cstheme="minorHAnsi"/>
          <w:sz w:val="24"/>
          <w:szCs w:val="24"/>
        </w:rPr>
        <w:t xml:space="preserve"> payment of participants</w:t>
      </w:r>
      <w:r w:rsidRPr="00555672">
        <w:rPr>
          <w:rFonts w:cstheme="minorHAnsi"/>
          <w:sz w:val="24"/>
          <w:szCs w:val="24"/>
        </w:rPr>
        <w:t>.</w:t>
      </w:r>
    </w:p>
    <w:p w14:paraId="7417A8A8" w14:textId="77777777" w:rsidR="00AB2F06" w:rsidRPr="00555672" w:rsidRDefault="00AB2F06" w:rsidP="00757C24">
      <w:pPr>
        <w:pStyle w:val="ListParagraph"/>
        <w:numPr>
          <w:ilvl w:val="0"/>
          <w:numId w:val="13"/>
        </w:numPr>
        <w:spacing w:after="200" w:line="360" w:lineRule="auto"/>
        <w:ind w:left="284" w:hanging="284"/>
        <w:contextualSpacing w:val="0"/>
        <w:jc w:val="both"/>
        <w:rPr>
          <w:rFonts w:cstheme="minorHAnsi"/>
          <w:sz w:val="24"/>
          <w:szCs w:val="24"/>
        </w:rPr>
      </w:pPr>
      <w:r w:rsidRPr="00555672">
        <w:rPr>
          <w:rFonts w:cstheme="minorHAnsi"/>
          <w:sz w:val="24"/>
          <w:szCs w:val="24"/>
        </w:rPr>
        <w:t>Opportunity to apply for additional funding towards:</w:t>
      </w:r>
    </w:p>
    <w:p w14:paraId="4AAE2593" w14:textId="77777777" w:rsidR="00F9758E" w:rsidRDefault="00AB2F06" w:rsidP="00D85E18">
      <w:pPr>
        <w:pStyle w:val="ListParagraph"/>
        <w:numPr>
          <w:ilvl w:val="1"/>
          <w:numId w:val="13"/>
        </w:numPr>
        <w:spacing w:after="200" w:line="360" w:lineRule="auto"/>
        <w:ind w:left="1434" w:hanging="357"/>
        <w:jc w:val="both"/>
        <w:rPr>
          <w:rFonts w:cstheme="minorHAnsi"/>
          <w:sz w:val="24"/>
          <w:szCs w:val="24"/>
        </w:rPr>
      </w:pPr>
      <w:bookmarkStart w:id="12" w:name="_Hlk150239127"/>
      <w:r w:rsidRPr="00F9758E">
        <w:rPr>
          <w:rFonts w:cstheme="minorHAnsi"/>
          <w:sz w:val="24"/>
          <w:szCs w:val="24"/>
        </w:rPr>
        <w:t xml:space="preserve">Fieldwork </w:t>
      </w:r>
      <w:r w:rsidR="002140F7">
        <w:rPr>
          <w:rFonts w:cstheme="minorHAnsi"/>
          <w:sz w:val="24"/>
          <w:szCs w:val="24"/>
        </w:rPr>
        <w:t>costs</w:t>
      </w:r>
      <w:r w:rsidR="007E4F03">
        <w:rPr>
          <w:rFonts w:cstheme="minorHAnsi"/>
          <w:sz w:val="24"/>
          <w:szCs w:val="24"/>
        </w:rPr>
        <w:t xml:space="preserve"> (usually only permitted when need for fieldwork is outlined at this initial application stage)</w:t>
      </w:r>
    </w:p>
    <w:p w14:paraId="15E44BA7" w14:textId="77777777" w:rsidR="00AB2F06" w:rsidRPr="00F9758E" w:rsidRDefault="00AB2F06" w:rsidP="00D85E18">
      <w:pPr>
        <w:pStyle w:val="ListParagraph"/>
        <w:numPr>
          <w:ilvl w:val="1"/>
          <w:numId w:val="13"/>
        </w:numPr>
        <w:spacing w:after="200" w:line="360" w:lineRule="auto"/>
        <w:ind w:left="1434" w:hanging="357"/>
        <w:jc w:val="both"/>
        <w:rPr>
          <w:rFonts w:cstheme="minorHAnsi"/>
          <w:sz w:val="24"/>
          <w:szCs w:val="24"/>
        </w:rPr>
      </w:pPr>
      <w:r w:rsidRPr="00F9758E">
        <w:rPr>
          <w:rFonts w:cstheme="minorHAnsi"/>
          <w:sz w:val="24"/>
          <w:szCs w:val="24"/>
        </w:rPr>
        <w:t>Overseas Institutional Visits</w:t>
      </w:r>
    </w:p>
    <w:p w14:paraId="48587BF4" w14:textId="77777777" w:rsidR="006E063B" w:rsidRPr="00F9758E" w:rsidRDefault="006E063B" w:rsidP="006E063B">
      <w:pPr>
        <w:pStyle w:val="ListParagraph"/>
        <w:numPr>
          <w:ilvl w:val="1"/>
          <w:numId w:val="13"/>
        </w:numPr>
        <w:spacing w:after="200" w:line="276" w:lineRule="auto"/>
        <w:jc w:val="both"/>
        <w:rPr>
          <w:rFonts w:cstheme="minorHAnsi"/>
          <w:sz w:val="24"/>
          <w:szCs w:val="24"/>
        </w:rPr>
      </w:pPr>
      <w:r>
        <w:rPr>
          <w:rFonts w:cstheme="minorHAnsi"/>
          <w:sz w:val="24"/>
          <w:szCs w:val="24"/>
        </w:rPr>
        <w:t>Research in Practice Placement Expenses (where appropriate)</w:t>
      </w:r>
    </w:p>
    <w:bookmarkEnd w:id="12"/>
    <w:p w14:paraId="32C1B50B" w14:textId="77777777" w:rsidR="00AB2F06" w:rsidRPr="00555672" w:rsidRDefault="00AB2F06" w:rsidP="00555672">
      <w:pPr>
        <w:spacing w:line="360" w:lineRule="auto"/>
        <w:rPr>
          <w:rFonts w:cstheme="minorHAnsi"/>
          <w:b/>
          <w:sz w:val="24"/>
          <w:szCs w:val="24"/>
        </w:rPr>
      </w:pPr>
      <w:r w:rsidRPr="00555672">
        <w:rPr>
          <w:rFonts w:cstheme="minorHAnsi"/>
          <w:b/>
          <w:sz w:val="24"/>
          <w:szCs w:val="24"/>
        </w:rPr>
        <w:t>Contribution from the non-HEI partner organisation</w:t>
      </w:r>
    </w:p>
    <w:p w14:paraId="4C4B3CB7"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There are no compulsory financial contributions from the non-HEI partner organisation. If a non-HEI partner organisation wishes to contribute financially, one typical arrangement would be the contribution of £4,000 a year (£2,000 to the student, £2,000 to the relevant </w:t>
      </w:r>
      <w:r w:rsidRPr="00555672">
        <w:rPr>
          <w:rFonts w:cstheme="minorHAnsi"/>
          <w:sz w:val="24"/>
          <w:szCs w:val="24"/>
        </w:rPr>
        <w:lastRenderedPageBreak/>
        <w:t>school/pathway). This is just one example - the most appropriate financial arrangement for each project should be discussed and agreed with the partner prior to the submission of the application.</w:t>
      </w:r>
    </w:p>
    <w:p w14:paraId="7D650A86" w14:textId="77777777" w:rsidR="00F9758E" w:rsidRDefault="00AB2F06" w:rsidP="00555672">
      <w:pPr>
        <w:spacing w:line="360" w:lineRule="auto"/>
        <w:jc w:val="both"/>
        <w:rPr>
          <w:rFonts w:cstheme="minorHAnsi"/>
          <w:sz w:val="24"/>
          <w:szCs w:val="24"/>
        </w:rPr>
      </w:pPr>
      <w:r w:rsidRPr="00555672">
        <w:rPr>
          <w:rFonts w:cstheme="minorHAnsi"/>
          <w:sz w:val="24"/>
          <w:szCs w:val="24"/>
        </w:rPr>
        <w:t xml:space="preserve">There are positive benefits to financial contributions from the partner as the stipend would be increased and as such is likely to attract higher quality candidates, particularly where experience of employment as well as an appropriate academic background is being sought. It can also provide better financial stability reducing the risk to the project from a student failing to complete their studies. </w:t>
      </w:r>
    </w:p>
    <w:p w14:paraId="2851B2EA" w14:textId="77777777" w:rsidR="00F9758E" w:rsidRDefault="00AB2F06" w:rsidP="00555672">
      <w:pPr>
        <w:spacing w:line="360" w:lineRule="auto"/>
        <w:jc w:val="both"/>
        <w:rPr>
          <w:rFonts w:cstheme="minorHAnsi"/>
          <w:sz w:val="24"/>
          <w:szCs w:val="24"/>
        </w:rPr>
      </w:pPr>
      <w:r w:rsidRPr="00555672">
        <w:rPr>
          <w:rFonts w:cstheme="minorHAnsi"/>
          <w:sz w:val="24"/>
          <w:szCs w:val="24"/>
        </w:rPr>
        <w:t xml:space="preserve">It is expected that </w:t>
      </w:r>
      <w:r w:rsidR="00F9758E">
        <w:rPr>
          <w:rFonts w:cstheme="minorHAnsi"/>
          <w:sz w:val="24"/>
          <w:szCs w:val="24"/>
        </w:rPr>
        <w:t xml:space="preserve">non-HEI Partner </w:t>
      </w:r>
      <w:r w:rsidRPr="00555672">
        <w:rPr>
          <w:rFonts w:cstheme="minorHAnsi"/>
          <w:sz w:val="24"/>
          <w:szCs w:val="24"/>
        </w:rPr>
        <w:t xml:space="preserve">will </w:t>
      </w:r>
      <w:r w:rsidR="00F9758E">
        <w:rPr>
          <w:rFonts w:cstheme="minorHAnsi"/>
          <w:sz w:val="24"/>
          <w:szCs w:val="24"/>
        </w:rPr>
        <w:t xml:space="preserve">usually </w:t>
      </w:r>
      <w:r w:rsidRPr="00555672">
        <w:rPr>
          <w:rFonts w:cstheme="minorHAnsi"/>
          <w:sz w:val="24"/>
          <w:szCs w:val="24"/>
        </w:rPr>
        <w:t xml:space="preserve">meet </w:t>
      </w:r>
      <w:r w:rsidR="00F9758E">
        <w:rPr>
          <w:rFonts w:cstheme="minorHAnsi"/>
          <w:sz w:val="24"/>
          <w:szCs w:val="24"/>
        </w:rPr>
        <w:t>any costs associated with internal company requirements (e.g. DBS checks or specialist training) for the student to be allowed access to sites and/or systems.</w:t>
      </w:r>
    </w:p>
    <w:p w14:paraId="614974C7"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In kind contributions would be resources such as office space at the non-HEI partner organisation’s offices, provision of specialist training courses, access to data and resources, for example. Supervision costs from the non-academic partner do not count as an in kind contribution</w:t>
      </w:r>
      <w:r w:rsidR="00F9758E">
        <w:rPr>
          <w:rFonts w:cstheme="minorHAnsi"/>
          <w:sz w:val="24"/>
          <w:szCs w:val="24"/>
        </w:rPr>
        <w:t xml:space="preserve"> as this is a </w:t>
      </w:r>
      <w:r w:rsidRPr="00555672">
        <w:rPr>
          <w:rFonts w:cstheme="minorHAnsi"/>
          <w:sz w:val="24"/>
          <w:szCs w:val="24"/>
        </w:rPr>
        <w:t>basic expectation from the partner.</w:t>
      </w:r>
    </w:p>
    <w:p w14:paraId="5A11D1DB"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If the partner wishes to contribute financially, details of payments/invoices should be arranged </w:t>
      </w:r>
      <w:r w:rsidR="00F9758E">
        <w:rPr>
          <w:rFonts w:cstheme="minorHAnsi"/>
          <w:sz w:val="24"/>
          <w:szCs w:val="24"/>
        </w:rPr>
        <w:t xml:space="preserve">in advance </w:t>
      </w:r>
      <w:r w:rsidRPr="00555672">
        <w:rPr>
          <w:rFonts w:cstheme="minorHAnsi"/>
          <w:sz w:val="24"/>
          <w:szCs w:val="24"/>
        </w:rPr>
        <w:t>with the school where the student will be based, and the details of the process should be part of the formal agreement with the partner.</w:t>
      </w:r>
    </w:p>
    <w:p w14:paraId="78AC970C" w14:textId="77777777" w:rsidR="00AB2F06" w:rsidRDefault="00AB2F06" w:rsidP="00555672">
      <w:pPr>
        <w:spacing w:line="360" w:lineRule="auto"/>
        <w:jc w:val="both"/>
        <w:rPr>
          <w:rFonts w:cstheme="minorHAnsi"/>
          <w:sz w:val="24"/>
          <w:szCs w:val="24"/>
        </w:rPr>
      </w:pPr>
      <w:r w:rsidRPr="00555672">
        <w:rPr>
          <w:rFonts w:cstheme="minorHAnsi"/>
          <w:sz w:val="24"/>
          <w:szCs w:val="24"/>
        </w:rPr>
        <w:t xml:space="preserve">Please note that the financial and/or in kind contribution of the partner organisation will be assessed during the competition on a case by case basis, </w:t>
      </w:r>
      <w:proofErr w:type="gramStart"/>
      <w:r w:rsidRPr="00555672">
        <w:rPr>
          <w:rFonts w:cstheme="minorHAnsi"/>
          <w:sz w:val="24"/>
          <w:szCs w:val="24"/>
        </w:rPr>
        <w:t>taking into account</w:t>
      </w:r>
      <w:proofErr w:type="gramEnd"/>
      <w:r w:rsidRPr="00555672">
        <w:rPr>
          <w:rFonts w:cstheme="minorHAnsi"/>
          <w:sz w:val="24"/>
          <w:szCs w:val="24"/>
        </w:rPr>
        <w:t xml:space="preserve"> the </w:t>
      </w:r>
      <w:r w:rsidR="00F9758E">
        <w:rPr>
          <w:rFonts w:cstheme="minorHAnsi"/>
          <w:sz w:val="24"/>
          <w:szCs w:val="24"/>
        </w:rPr>
        <w:t xml:space="preserve">relevant </w:t>
      </w:r>
      <w:r w:rsidRPr="00555672">
        <w:rPr>
          <w:rFonts w:cstheme="minorHAnsi"/>
          <w:sz w:val="24"/>
          <w:szCs w:val="24"/>
        </w:rPr>
        <w:t>sector and scale of the partner organisation.</w:t>
      </w:r>
    </w:p>
    <w:p w14:paraId="102B950F" w14:textId="77777777" w:rsidR="002B394A" w:rsidRPr="002140F7" w:rsidRDefault="002B394A" w:rsidP="00B36E11">
      <w:pPr>
        <w:pStyle w:val="Heading1"/>
      </w:pPr>
      <w:bookmarkStart w:id="13" w:name="_Toc150347015"/>
      <w:r w:rsidRPr="002140F7">
        <w:t>Research in Practice placements</w:t>
      </w:r>
      <w:bookmarkEnd w:id="13"/>
    </w:p>
    <w:p w14:paraId="73EF9B08" w14:textId="57CA266E" w:rsidR="0055674C" w:rsidRDefault="002B394A" w:rsidP="002B394A">
      <w:pPr>
        <w:spacing w:line="360" w:lineRule="auto"/>
        <w:jc w:val="both"/>
        <w:rPr>
          <w:rFonts w:cstheme="minorHAnsi"/>
          <w:sz w:val="24"/>
          <w:szCs w:val="24"/>
        </w:rPr>
      </w:pPr>
      <w:r>
        <w:rPr>
          <w:rFonts w:cstheme="minorHAnsi"/>
          <w:sz w:val="24"/>
          <w:szCs w:val="24"/>
        </w:rPr>
        <w:t xml:space="preserve">Please note that all NWSSDTP </w:t>
      </w:r>
      <w:r w:rsidR="00B77577">
        <w:rPr>
          <w:rFonts w:cstheme="minorHAnsi"/>
          <w:sz w:val="24"/>
          <w:szCs w:val="24"/>
        </w:rPr>
        <w:t>s</w:t>
      </w:r>
      <w:r>
        <w:rPr>
          <w:rFonts w:cstheme="minorHAnsi"/>
          <w:sz w:val="24"/>
          <w:szCs w:val="24"/>
        </w:rPr>
        <w:t xml:space="preserve">tudents will be expected to undertake a </w:t>
      </w:r>
      <w:r w:rsidR="006E063B">
        <w:rPr>
          <w:rFonts w:cstheme="minorHAnsi"/>
          <w:sz w:val="24"/>
          <w:szCs w:val="24"/>
        </w:rPr>
        <w:t>three</w:t>
      </w:r>
      <w:r>
        <w:rPr>
          <w:rFonts w:cstheme="minorHAnsi"/>
          <w:sz w:val="24"/>
          <w:szCs w:val="24"/>
        </w:rPr>
        <w:t xml:space="preserve">-month </w:t>
      </w:r>
      <w:hyperlink r:id="rId17" w:history="1">
        <w:r w:rsidRPr="0055674C">
          <w:rPr>
            <w:rStyle w:val="Hyperlink"/>
            <w:rFonts w:cstheme="minorHAnsi"/>
            <w:sz w:val="24"/>
            <w:szCs w:val="24"/>
          </w:rPr>
          <w:t>Research in Practice placement</w:t>
        </w:r>
        <w:r w:rsidRPr="0055674C">
          <w:rPr>
            <w:rStyle w:val="Hyperlink"/>
            <w:rFonts w:cstheme="minorHAnsi"/>
            <w:sz w:val="24"/>
            <w:szCs w:val="24"/>
            <w:u w:val="none"/>
          </w:rPr>
          <w:t xml:space="preserve"> </w:t>
        </w:r>
      </w:hyperlink>
      <w:r>
        <w:rPr>
          <w:rFonts w:cstheme="minorHAnsi"/>
          <w:sz w:val="24"/>
          <w:szCs w:val="24"/>
        </w:rPr>
        <w:t xml:space="preserve">in </w:t>
      </w:r>
      <w:r w:rsidRPr="002140F7">
        <w:rPr>
          <w:rFonts w:cstheme="minorHAnsi"/>
          <w:sz w:val="24"/>
          <w:szCs w:val="24"/>
        </w:rPr>
        <w:t xml:space="preserve">academia, policy, business or </w:t>
      </w:r>
      <w:r>
        <w:rPr>
          <w:rFonts w:cstheme="minorHAnsi"/>
          <w:sz w:val="24"/>
          <w:szCs w:val="24"/>
        </w:rPr>
        <w:t xml:space="preserve">a </w:t>
      </w:r>
      <w:r w:rsidRPr="002140F7">
        <w:rPr>
          <w:rFonts w:cstheme="minorHAnsi"/>
          <w:sz w:val="24"/>
          <w:szCs w:val="24"/>
        </w:rPr>
        <w:t xml:space="preserve">civil society organisation </w:t>
      </w:r>
      <w:proofErr w:type="gramStart"/>
      <w:r>
        <w:rPr>
          <w:rFonts w:cstheme="minorHAnsi"/>
          <w:sz w:val="24"/>
          <w:szCs w:val="24"/>
        </w:rPr>
        <w:t>during the course of</w:t>
      </w:r>
      <w:proofErr w:type="gramEnd"/>
      <w:r>
        <w:rPr>
          <w:rFonts w:cstheme="minorHAnsi"/>
          <w:sz w:val="24"/>
          <w:szCs w:val="24"/>
        </w:rPr>
        <w:t xml:space="preserve"> their studentship. </w:t>
      </w:r>
      <w:r w:rsidR="0058285D" w:rsidRPr="002140F7">
        <w:rPr>
          <w:rFonts w:cstheme="minorHAnsi"/>
          <w:sz w:val="24"/>
          <w:szCs w:val="24"/>
        </w:rPr>
        <w:t>This will give</w:t>
      </w:r>
      <w:r w:rsidR="0058285D">
        <w:rPr>
          <w:rFonts w:cstheme="minorHAnsi"/>
          <w:sz w:val="24"/>
          <w:szCs w:val="24"/>
        </w:rPr>
        <w:t xml:space="preserve"> </w:t>
      </w:r>
      <w:r w:rsidR="0058285D" w:rsidRPr="002140F7">
        <w:rPr>
          <w:rFonts w:cstheme="minorHAnsi"/>
          <w:sz w:val="24"/>
          <w:szCs w:val="24"/>
        </w:rPr>
        <w:t>them the practical opportunity to develop their transferrable skills and apply their research</w:t>
      </w:r>
      <w:r w:rsidR="0058285D">
        <w:rPr>
          <w:rFonts w:cstheme="minorHAnsi"/>
          <w:sz w:val="24"/>
          <w:szCs w:val="24"/>
        </w:rPr>
        <w:t xml:space="preserve"> </w:t>
      </w:r>
      <w:r w:rsidR="0058285D" w:rsidRPr="002140F7">
        <w:rPr>
          <w:rFonts w:cstheme="minorHAnsi"/>
          <w:sz w:val="24"/>
          <w:szCs w:val="24"/>
        </w:rPr>
        <w:t xml:space="preserve">skills in different contexts. </w:t>
      </w:r>
      <w:r>
        <w:rPr>
          <w:rFonts w:cstheme="minorHAnsi"/>
          <w:sz w:val="24"/>
          <w:szCs w:val="24"/>
        </w:rPr>
        <w:t xml:space="preserve">An additional three months </w:t>
      </w:r>
      <w:r w:rsidR="0055674C">
        <w:rPr>
          <w:rFonts w:cstheme="minorHAnsi"/>
          <w:sz w:val="24"/>
          <w:szCs w:val="24"/>
        </w:rPr>
        <w:t xml:space="preserve">of </w:t>
      </w:r>
      <w:r>
        <w:rPr>
          <w:rFonts w:cstheme="minorHAnsi"/>
          <w:sz w:val="24"/>
          <w:szCs w:val="24"/>
        </w:rPr>
        <w:t xml:space="preserve">studentship funding will be allocated to enable this. </w:t>
      </w:r>
    </w:p>
    <w:p w14:paraId="43592474" w14:textId="1D3E9786" w:rsidR="0055674C" w:rsidRPr="0055674C" w:rsidRDefault="0055674C" w:rsidP="002B394A">
      <w:pPr>
        <w:spacing w:line="360" w:lineRule="auto"/>
        <w:jc w:val="both"/>
        <w:rPr>
          <w:rFonts w:cstheme="minorHAnsi"/>
          <w:b/>
          <w:bCs/>
          <w:sz w:val="24"/>
          <w:szCs w:val="24"/>
        </w:rPr>
      </w:pPr>
      <w:r>
        <w:rPr>
          <w:rFonts w:cstheme="minorHAnsi"/>
          <w:sz w:val="24"/>
          <w:szCs w:val="24"/>
        </w:rPr>
        <w:t xml:space="preserve">It is permissible for CASE Students to complete this placement requirement with the same non-HEI </w:t>
      </w:r>
      <w:r w:rsidR="00BB7DA4">
        <w:rPr>
          <w:rFonts w:cstheme="minorHAnsi"/>
          <w:sz w:val="24"/>
          <w:szCs w:val="24"/>
        </w:rPr>
        <w:t>P</w:t>
      </w:r>
      <w:r>
        <w:rPr>
          <w:rFonts w:cstheme="minorHAnsi"/>
          <w:sz w:val="24"/>
          <w:szCs w:val="24"/>
        </w:rPr>
        <w:t xml:space="preserve">artner </w:t>
      </w:r>
      <w:r w:rsidR="00BB7DA4">
        <w:rPr>
          <w:rFonts w:cstheme="minorHAnsi"/>
          <w:sz w:val="24"/>
          <w:szCs w:val="24"/>
        </w:rPr>
        <w:t xml:space="preserve">as their </w:t>
      </w:r>
      <w:r>
        <w:rPr>
          <w:rFonts w:cstheme="minorHAnsi"/>
          <w:sz w:val="24"/>
          <w:szCs w:val="24"/>
        </w:rPr>
        <w:t xml:space="preserve">CASE Studentship. However, the placement project must be entirely </w:t>
      </w:r>
      <w:r>
        <w:rPr>
          <w:rFonts w:cstheme="minorHAnsi"/>
          <w:sz w:val="24"/>
          <w:szCs w:val="24"/>
        </w:rPr>
        <w:lastRenderedPageBreak/>
        <w:t xml:space="preserve">distinct from the content of the CASE Studentship PhD project. CASE students may instead choose to undertake </w:t>
      </w:r>
      <w:r w:rsidR="002B394A">
        <w:rPr>
          <w:rFonts w:cstheme="minorHAnsi"/>
          <w:sz w:val="24"/>
          <w:szCs w:val="24"/>
        </w:rPr>
        <w:t xml:space="preserve">an internship with a different non-HEI Partner, </w:t>
      </w:r>
      <w:r>
        <w:rPr>
          <w:rFonts w:cstheme="minorHAnsi"/>
          <w:sz w:val="24"/>
          <w:szCs w:val="24"/>
        </w:rPr>
        <w:t xml:space="preserve">or </w:t>
      </w:r>
      <w:r w:rsidR="002B394A">
        <w:rPr>
          <w:rFonts w:cstheme="minorHAnsi"/>
          <w:sz w:val="24"/>
          <w:szCs w:val="24"/>
        </w:rPr>
        <w:t>an academic Research Assistantship</w:t>
      </w:r>
      <w:r>
        <w:rPr>
          <w:rFonts w:cstheme="minorHAnsi"/>
          <w:sz w:val="24"/>
          <w:szCs w:val="24"/>
        </w:rPr>
        <w:t>.</w:t>
      </w:r>
      <w:r w:rsidR="00BB7DA4">
        <w:rPr>
          <w:rFonts w:cstheme="minorHAnsi"/>
          <w:sz w:val="24"/>
          <w:szCs w:val="24"/>
        </w:rPr>
        <w:t xml:space="preserve"> </w:t>
      </w:r>
      <w:r w:rsidRPr="0055674C">
        <w:rPr>
          <w:rFonts w:cstheme="minorHAnsi"/>
          <w:b/>
          <w:bCs/>
          <w:sz w:val="24"/>
          <w:szCs w:val="24"/>
        </w:rPr>
        <w:t>Ideas for potential placements do not need to be proposed at this stage.</w:t>
      </w:r>
    </w:p>
    <w:p w14:paraId="6EFE9F7A" w14:textId="77777777" w:rsidR="00AB2F06" w:rsidRPr="00555672" w:rsidRDefault="00AB2F06" w:rsidP="00B36E11">
      <w:pPr>
        <w:pStyle w:val="Heading1"/>
      </w:pPr>
      <w:bookmarkStart w:id="14" w:name="_Toc150347016"/>
      <w:r w:rsidRPr="00555672">
        <w:t>Formal Agreement</w:t>
      </w:r>
      <w:bookmarkEnd w:id="14"/>
    </w:p>
    <w:p w14:paraId="3938FEDC" w14:textId="77777777" w:rsidR="00F9758E" w:rsidRDefault="00AB2F06" w:rsidP="00555672">
      <w:pPr>
        <w:spacing w:line="360" w:lineRule="auto"/>
        <w:jc w:val="both"/>
        <w:rPr>
          <w:rFonts w:cstheme="minorHAnsi"/>
          <w:sz w:val="24"/>
          <w:szCs w:val="24"/>
        </w:rPr>
      </w:pPr>
      <w:r w:rsidRPr="00555672">
        <w:rPr>
          <w:rFonts w:cstheme="minorHAnsi"/>
          <w:sz w:val="24"/>
          <w:szCs w:val="24"/>
        </w:rPr>
        <w:t xml:space="preserve">Once a student has been appointed, a signed formal agreement must be produced between the non-HEI partner and the University at which the student will be based. The academic applicant (i.e. the primary supervisor) is responsible for pursuing this, with the support of their </w:t>
      </w:r>
      <w:r w:rsidR="00F9758E">
        <w:rPr>
          <w:rFonts w:cstheme="minorHAnsi"/>
          <w:sz w:val="24"/>
          <w:szCs w:val="24"/>
        </w:rPr>
        <w:t>relevant U</w:t>
      </w:r>
      <w:r w:rsidRPr="00555672">
        <w:rPr>
          <w:rFonts w:cstheme="minorHAnsi"/>
          <w:sz w:val="24"/>
          <w:szCs w:val="24"/>
        </w:rPr>
        <w:t>niversity’s contracts team</w:t>
      </w:r>
      <w:r w:rsidR="00F9758E">
        <w:rPr>
          <w:rFonts w:cstheme="minorHAnsi"/>
          <w:sz w:val="24"/>
          <w:szCs w:val="24"/>
        </w:rPr>
        <w:t>.</w:t>
      </w:r>
    </w:p>
    <w:p w14:paraId="5A961B5B" w14:textId="2825A8E3" w:rsidR="00AB2F06" w:rsidRPr="00555672" w:rsidRDefault="00AB2F06" w:rsidP="002C3ECB">
      <w:pPr>
        <w:spacing w:line="360" w:lineRule="auto"/>
        <w:jc w:val="both"/>
        <w:rPr>
          <w:rFonts w:cstheme="minorHAnsi"/>
          <w:sz w:val="24"/>
          <w:szCs w:val="24"/>
        </w:rPr>
      </w:pPr>
      <w:r w:rsidRPr="00555672">
        <w:rPr>
          <w:rFonts w:cstheme="minorHAnsi"/>
          <w:sz w:val="24"/>
          <w:szCs w:val="24"/>
        </w:rPr>
        <w:t>This agreement must be finalised and sent to the NWSSDTP prior to the commencement of the student’s programme in October 202</w:t>
      </w:r>
      <w:r w:rsidR="00BB7DA4">
        <w:rPr>
          <w:rFonts w:cstheme="minorHAnsi"/>
          <w:sz w:val="24"/>
          <w:szCs w:val="24"/>
        </w:rPr>
        <w:t>6</w:t>
      </w:r>
      <w:r w:rsidRPr="00555672">
        <w:rPr>
          <w:rFonts w:cstheme="minorHAnsi"/>
          <w:sz w:val="24"/>
          <w:szCs w:val="24"/>
        </w:rPr>
        <w:t>.</w:t>
      </w:r>
    </w:p>
    <w:p w14:paraId="4BA45F4E" w14:textId="77777777" w:rsidR="00AB2F06" w:rsidRPr="00555672" w:rsidRDefault="00AB2F06" w:rsidP="00555672">
      <w:pPr>
        <w:spacing w:line="360" w:lineRule="auto"/>
        <w:jc w:val="both"/>
        <w:rPr>
          <w:rFonts w:cstheme="minorHAnsi"/>
          <w:b/>
          <w:sz w:val="24"/>
          <w:szCs w:val="24"/>
        </w:rPr>
      </w:pPr>
      <w:r w:rsidRPr="00555672">
        <w:rPr>
          <w:rFonts w:cstheme="minorHAnsi"/>
          <w:b/>
          <w:sz w:val="24"/>
          <w:szCs w:val="24"/>
        </w:rPr>
        <w:t>Please submit any queries about NWSSDTP CASE Studentship</w:t>
      </w:r>
      <w:r w:rsidR="00F9758E">
        <w:rPr>
          <w:rFonts w:cstheme="minorHAnsi"/>
          <w:b/>
          <w:sz w:val="24"/>
          <w:szCs w:val="24"/>
        </w:rPr>
        <w:t>s</w:t>
      </w:r>
      <w:r w:rsidRPr="00555672">
        <w:rPr>
          <w:rFonts w:cstheme="minorHAnsi"/>
          <w:b/>
          <w:sz w:val="24"/>
          <w:szCs w:val="24"/>
        </w:rPr>
        <w:t xml:space="preserve"> to </w:t>
      </w:r>
      <w:hyperlink r:id="rId18" w:history="1">
        <w:r w:rsidR="00F9758E" w:rsidRPr="00850319">
          <w:rPr>
            <w:rStyle w:val="Hyperlink"/>
            <w:rFonts w:cstheme="minorHAnsi"/>
            <w:b/>
            <w:sz w:val="24"/>
            <w:szCs w:val="24"/>
          </w:rPr>
          <w:t>nwssdtp@liverpool.ac.uk</w:t>
        </w:r>
      </w:hyperlink>
      <w:r w:rsidRPr="00555672">
        <w:rPr>
          <w:rFonts w:cstheme="minorHAnsi"/>
          <w:b/>
          <w:sz w:val="24"/>
          <w:szCs w:val="24"/>
        </w:rPr>
        <w:t xml:space="preserve"> </w:t>
      </w:r>
    </w:p>
    <w:p w14:paraId="7BE906BA" w14:textId="77777777" w:rsidR="00AB2F06" w:rsidRPr="00555672" w:rsidRDefault="00AB2F06" w:rsidP="00B36E11">
      <w:pPr>
        <w:pStyle w:val="Heading1"/>
      </w:pPr>
      <w:bookmarkStart w:id="15" w:name="_Toc150347017"/>
      <w:r w:rsidRPr="00555672">
        <w:t>Guidance Notes for CASE Studentship Application Form</w:t>
      </w:r>
      <w:bookmarkEnd w:id="15"/>
    </w:p>
    <w:p w14:paraId="35B41424" w14:textId="77777777" w:rsidR="00AB2F06" w:rsidRPr="00474315" w:rsidRDefault="00474315" w:rsidP="00B9451A">
      <w:pPr>
        <w:pStyle w:val="ListParagraph"/>
        <w:numPr>
          <w:ilvl w:val="0"/>
          <w:numId w:val="17"/>
        </w:numPr>
        <w:spacing w:after="200" w:line="360" w:lineRule="auto"/>
        <w:ind w:left="426" w:hanging="426"/>
        <w:contextualSpacing w:val="0"/>
        <w:rPr>
          <w:rFonts w:cstheme="minorHAnsi"/>
          <w:b/>
          <w:sz w:val="24"/>
          <w:szCs w:val="24"/>
        </w:rPr>
      </w:pPr>
      <w:r w:rsidRPr="00474315">
        <w:rPr>
          <w:rFonts w:cstheme="minorHAnsi"/>
          <w:b/>
          <w:sz w:val="24"/>
          <w:szCs w:val="24"/>
        </w:rPr>
        <w:t>Candidate Details</w:t>
      </w:r>
      <w:r w:rsidR="00AB2F06" w:rsidRPr="00474315">
        <w:rPr>
          <w:rFonts w:cstheme="minorHAnsi"/>
          <w:b/>
          <w:sz w:val="24"/>
          <w:szCs w:val="24"/>
        </w:rPr>
        <w:t xml:space="preserve"> </w:t>
      </w:r>
    </w:p>
    <w:p w14:paraId="58758B9C"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The CASE Studentship Application should be submitted by the academic who will be the first supervisor on the proposed project, not the non-HEI partner organisation or the prospective student.</w:t>
      </w:r>
    </w:p>
    <w:p w14:paraId="3079B40B" w14:textId="77777777" w:rsidR="00AB2F06" w:rsidRPr="00555672" w:rsidRDefault="00AB2F06" w:rsidP="002C3ECB">
      <w:pPr>
        <w:spacing w:line="360" w:lineRule="auto"/>
        <w:jc w:val="both"/>
        <w:rPr>
          <w:rFonts w:cstheme="minorHAnsi"/>
          <w:sz w:val="24"/>
          <w:szCs w:val="24"/>
        </w:rPr>
      </w:pPr>
      <w:r w:rsidRPr="00555672">
        <w:rPr>
          <w:rFonts w:cstheme="minorHAnsi"/>
          <w:sz w:val="24"/>
          <w:szCs w:val="24"/>
        </w:rPr>
        <w:t xml:space="preserve">Please detail which of the </w:t>
      </w:r>
      <w:r w:rsidR="00474315">
        <w:rPr>
          <w:rFonts w:cstheme="minorHAnsi"/>
          <w:sz w:val="24"/>
          <w:szCs w:val="24"/>
        </w:rPr>
        <w:t>21</w:t>
      </w:r>
      <w:r w:rsidRPr="00555672">
        <w:rPr>
          <w:rFonts w:cstheme="minorHAnsi"/>
          <w:sz w:val="24"/>
          <w:szCs w:val="24"/>
        </w:rPr>
        <w:t xml:space="preserve"> NWSSDTP Pathways the project comes under (see Appendix 1 for a list of eligible pathways). The Institutional Pathway Representative for this pathway should be informed about the application as early as possible prior to submission.</w:t>
      </w:r>
    </w:p>
    <w:p w14:paraId="47FCD1B4" w14:textId="1FF1CF76" w:rsidR="00AB2F06" w:rsidRPr="00555672" w:rsidRDefault="00AB2F06" w:rsidP="002C3ECB">
      <w:pPr>
        <w:spacing w:line="360" w:lineRule="auto"/>
        <w:jc w:val="both"/>
        <w:rPr>
          <w:rFonts w:cstheme="minorHAnsi"/>
          <w:sz w:val="24"/>
          <w:szCs w:val="24"/>
        </w:rPr>
      </w:pPr>
      <w:r w:rsidRPr="00555672">
        <w:rPr>
          <w:rFonts w:cstheme="minorHAnsi"/>
          <w:sz w:val="24"/>
          <w:szCs w:val="24"/>
        </w:rPr>
        <w:t>Please detail the University (</w:t>
      </w:r>
      <w:r w:rsidR="00BB7DA4" w:rsidRPr="00555672">
        <w:rPr>
          <w:rFonts w:cstheme="minorHAnsi"/>
          <w:sz w:val="24"/>
          <w:szCs w:val="24"/>
        </w:rPr>
        <w:t xml:space="preserve">Keele University, </w:t>
      </w:r>
      <w:r w:rsidR="00474315">
        <w:rPr>
          <w:rFonts w:cstheme="minorHAnsi"/>
          <w:sz w:val="24"/>
          <w:szCs w:val="24"/>
        </w:rPr>
        <w:t>University of</w:t>
      </w:r>
      <w:r w:rsidR="00BB7DA4">
        <w:rPr>
          <w:rFonts w:cstheme="minorHAnsi"/>
          <w:sz w:val="24"/>
          <w:szCs w:val="24"/>
        </w:rPr>
        <w:t xml:space="preserve"> Lancashire,</w:t>
      </w:r>
      <w:r w:rsidR="00BB7DA4" w:rsidRPr="00555672">
        <w:rPr>
          <w:rFonts w:cstheme="minorHAnsi"/>
          <w:sz w:val="24"/>
          <w:szCs w:val="24"/>
        </w:rPr>
        <w:t xml:space="preserve"> </w:t>
      </w:r>
      <w:r w:rsidRPr="00555672">
        <w:rPr>
          <w:rFonts w:cstheme="minorHAnsi"/>
          <w:sz w:val="24"/>
          <w:szCs w:val="24"/>
        </w:rPr>
        <w:t>Lancaster University, University of Liverpool</w:t>
      </w:r>
      <w:r w:rsidR="00BB7DA4">
        <w:rPr>
          <w:rFonts w:cstheme="minorHAnsi"/>
          <w:sz w:val="24"/>
          <w:szCs w:val="24"/>
        </w:rPr>
        <w:t>,</w:t>
      </w:r>
      <w:r w:rsidRPr="00555672">
        <w:rPr>
          <w:rFonts w:cstheme="minorHAnsi"/>
          <w:sz w:val="24"/>
          <w:szCs w:val="24"/>
        </w:rPr>
        <w:t xml:space="preserve"> or University of Manchester) and the School</w:t>
      </w:r>
      <w:r w:rsidR="008C71DC">
        <w:rPr>
          <w:rFonts w:cstheme="minorHAnsi"/>
          <w:sz w:val="24"/>
          <w:szCs w:val="24"/>
        </w:rPr>
        <w:t xml:space="preserve"> or I</w:t>
      </w:r>
      <w:r w:rsidRPr="00555672">
        <w:rPr>
          <w:rFonts w:cstheme="minorHAnsi"/>
          <w:sz w:val="24"/>
          <w:szCs w:val="24"/>
        </w:rPr>
        <w:t xml:space="preserve">nstitute </w:t>
      </w:r>
      <w:r w:rsidR="008C71DC">
        <w:rPr>
          <w:rFonts w:cstheme="minorHAnsi"/>
          <w:sz w:val="24"/>
          <w:szCs w:val="24"/>
        </w:rPr>
        <w:t>where the PhD student would be situated, if the application were successful</w:t>
      </w:r>
      <w:r w:rsidRPr="00555672">
        <w:rPr>
          <w:rFonts w:cstheme="minorHAnsi"/>
          <w:sz w:val="24"/>
          <w:szCs w:val="24"/>
        </w:rPr>
        <w:t xml:space="preserve">. </w:t>
      </w:r>
    </w:p>
    <w:p w14:paraId="4905B9B6" w14:textId="77777777" w:rsidR="008C71DC" w:rsidRPr="008C71DC" w:rsidRDefault="008C71DC" w:rsidP="008C71DC">
      <w:pPr>
        <w:pStyle w:val="ListParagraph"/>
        <w:numPr>
          <w:ilvl w:val="0"/>
          <w:numId w:val="17"/>
        </w:numPr>
        <w:spacing w:line="360" w:lineRule="auto"/>
        <w:ind w:left="426" w:hanging="426"/>
        <w:rPr>
          <w:rFonts w:cstheme="minorHAnsi"/>
          <w:b/>
          <w:sz w:val="24"/>
          <w:szCs w:val="24"/>
        </w:rPr>
      </w:pPr>
      <w:r>
        <w:rPr>
          <w:rFonts w:cstheme="minorHAnsi"/>
          <w:b/>
          <w:sz w:val="24"/>
          <w:szCs w:val="24"/>
        </w:rPr>
        <w:t>PhD Project Proposal</w:t>
      </w:r>
    </w:p>
    <w:p w14:paraId="7BB2545A" w14:textId="77777777" w:rsidR="00AB2F06" w:rsidRPr="00555672" w:rsidRDefault="00AB2F06" w:rsidP="00555672">
      <w:pPr>
        <w:spacing w:before="120" w:after="60" w:line="360" w:lineRule="auto"/>
        <w:jc w:val="both"/>
        <w:rPr>
          <w:rFonts w:cstheme="minorHAnsi"/>
          <w:sz w:val="24"/>
          <w:szCs w:val="24"/>
        </w:rPr>
      </w:pPr>
      <w:r w:rsidRPr="00555672">
        <w:rPr>
          <w:rFonts w:cstheme="minorHAnsi"/>
          <w:sz w:val="24"/>
          <w:szCs w:val="24"/>
        </w:rPr>
        <w:t xml:space="preserve">Please outline the overall goals and timeline of the proposed research project. </w:t>
      </w:r>
    </w:p>
    <w:p w14:paraId="035B0DB7" w14:textId="77777777" w:rsidR="00AB2F06" w:rsidRPr="00555672" w:rsidRDefault="00AB2F06" w:rsidP="00555672">
      <w:pPr>
        <w:spacing w:before="120" w:after="60" w:line="360" w:lineRule="auto"/>
        <w:jc w:val="both"/>
        <w:rPr>
          <w:rFonts w:cstheme="minorHAnsi"/>
          <w:sz w:val="24"/>
          <w:szCs w:val="24"/>
        </w:rPr>
      </w:pPr>
      <w:r w:rsidRPr="00555672">
        <w:rPr>
          <w:rFonts w:cstheme="minorHAnsi"/>
          <w:sz w:val="24"/>
          <w:szCs w:val="24"/>
        </w:rPr>
        <w:t xml:space="preserve">The panel will have the discretion to </w:t>
      </w:r>
      <w:proofErr w:type="spellStart"/>
      <w:r w:rsidRPr="00555672">
        <w:rPr>
          <w:rFonts w:cstheme="minorHAnsi"/>
          <w:sz w:val="24"/>
          <w:szCs w:val="24"/>
        </w:rPr>
        <w:t>‘mark</w:t>
      </w:r>
      <w:proofErr w:type="spellEnd"/>
      <w:r w:rsidRPr="00555672">
        <w:rPr>
          <w:rFonts w:cstheme="minorHAnsi"/>
          <w:sz w:val="24"/>
          <w:szCs w:val="24"/>
        </w:rPr>
        <w:t xml:space="preserve"> down’ an application where the project proposal is not clear and concise. The NWSSDTP reserve the right to disqualify proposals that exceed the word limit. It is also important that applicants give a detailed account of probable </w:t>
      </w:r>
      <w:r w:rsidRPr="00555672">
        <w:rPr>
          <w:rFonts w:cstheme="minorHAnsi"/>
          <w:sz w:val="24"/>
          <w:szCs w:val="24"/>
        </w:rPr>
        <w:lastRenderedPageBreak/>
        <w:t>methodology that will be employed and the timetable for the research, so that the panel can assess whether or not the proposed research is feasible in the time scale given.</w:t>
      </w:r>
    </w:p>
    <w:p w14:paraId="5729D343"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It is also important to make clear the social science content of the proposal, to enable the panel to make a clear decision that the field of study falls within the remit of the NWSSDTP. </w:t>
      </w:r>
    </w:p>
    <w:p w14:paraId="7A9A8A80"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It is expected that the description should include:</w:t>
      </w:r>
    </w:p>
    <w:p w14:paraId="15C0568D" w14:textId="77777777" w:rsidR="00AB2F06" w:rsidRPr="00555672" w:rsidRDefault="00AB2F06" w:rsidP="008C71DC">
      <w:pPr>
        <w:pStyle w:val="ListParagraph"/>
        <w:numPr>
          <w:ilvl w:val="0"/>
          <w:numId w:val="13"/>
        </w:numPr>
        <w:spacing w:after="200" w:line="360" w:lineRule="auto"/>
        <w:ind w:left="426" w:hanging="426"/>
        <w:contextualSpacing w:val="0"/>
        <w:jc w:val="both"/>
        <w:rPr>
          <w:rFonts w:cstheme="minorHAnsi"/>
          <w:sz w:val="24"/>
          <w:szCs w:val="24"/>
        </w:rPr>
      </w:pPr>
      <w:r w:rsidRPr="00555672">
        <w:rPr>
          <w:rFonts w:cstheme="minorHAnsi"/>
          <w:sz w:val="24"/>
          <w:szCs w:val="24"/>
        </w:rPr>
        <w:t>The research questions being asked</w:t>
      </w:r>
    </w:p>
    <w:p w14:paraId="0EC5110E" w14:textId="77777777" w:rsidR="00AB2F06" w:rsidRPr="00555672" w:rsidRDefault="00AB2F06" w:rsidP="008C71DC">
      <w:pPr>
        <w:spacing w:line="360" w:lineRule="auto"/>
        <w:jc w:val="both"/>
        <w:rPr>
          <w:rFonts w:cstheme="minorHAnsi"/>
          <w:sz w:val="24"/>
          <w:szCs w:val="24"/>
        </w:rPr>
      </w:pPr>
      <w:r w:rsidRPr="00555672">
        <w:rPr>
          <w:rFonts w:cstheme="minorHAnsi"/>
          <w:sz w:val="24"/>
          <w:szCs w:val="24"/>
        </w:rPr>
        <w:t>This should be well developed in terms of the research questions which will be asked and the approach and techniques to be used. It should be achievable within the proposed timescale (i.e. three years funding plus one year for submission of the thesis).</w:t>
      </w:r>
    </w:p>
    <w:p w14:paraId="392BF18C" w14:textId="77777777" w:rsidR="00AB2F06" w:rsidRPr="00555672" w:rsidRDefault="00AB2F06" w:rsidP="008C71DC">
      <w:pPr>
        <w:pStyle w:val="ListParagraph"/>
        <w:numPr>
          <w:ilvl w:val="0"/>
          <w:numId w:val="13"/>
        </w:numPr>
        <w:spacing w:after="200" w:line="360" w:lineRule="auto"/>
        <w:ind w:left="426" w:hanging="426"/>
        <w:contextualSpacing w:val="0"/>
        <w:jc w:val="both"/>
        <w:rPr>
          <w:rFonts w:cstheme="minorHAnsi"/>
          <w:sz w:val="24"/>
          <w:szCs w:val="24"/>
        </w:rPr>
      </w:pPr>
      <w:r w:rsidRPr="00555672">
        <w:rPr>
          <w:rFonts w:cstheme="minorHAnsi"/>
          <w:sz w:val="24"/>
          <w:szCs w:val="24"/>
        </w:rPr>
        <w:t>How the project will be approached, with particular reference to the methodologies and techniques which may be employed</w:t>
      </w:r>
    </w:p>
    <w:p w14:paraId="65DE48D2" w14:textId="77777777" w:rsidR="00AB2F06" w:rsidRPr="00555672" w:rsidRDefault="00AB2F06" w:rsidP="008C71DC">
      <w:pPr>
        <w:spacing w:line="360" w:lineRule="auto"/>
        <w:jc w:val="both"/>
        <w:rPr>
          <w:rFonts w:cstheme="minorHAnsi"/>
          <w:sz w:val="24"/>
          <w:szCs w:val="24"/>
        </w:rPr>
      </w:pPr>
      <w:r w:rsidRPr="00555672">
        <w:rPr>
          <w:rFonts w:cstheme="minorHAnsi"/>
          <w:sz w:val="24"/>
          <w:szCs w:val="24"/>
        </w:rPr>
        <w:t>The methodologies/techniques and planned timescale should be appropriate to the project so that the outcomes will have wider relevance than purely addressing the needs of the non-</w:t>
      </w:r>
      <w:r w:rsidR="00B77577">
        <w:rPr>
          <w:rFonts w:cstheme="minorHAnsi"/>
          <w:sz w:val="24"/>
          <w:szCs w:val="24"/>
        </w:rPr>
        <w:t>HEI</w:t>
      </w:r>
      <w:r w:rsidRPr="00555672">
        <w:rPr>
          <w:rFonts w:cstheme="minorHAnsi"/>
          <w:sz w:val="24"/>
          <w:szCs w:val="24"/>
        </w:rPr>
        <w:t xml:space="preserve"> partner.</w:t>
      </w:r>
    </w:p>
    <w:p w14:paraId="1B9C8CA3" w14:textId="77777777" w:rsidR="00AB2F06" w:rsidRPr="00555672" w:rsidRDefault="00AB2F06" w:rsidP="008C71DC">
      <w:pPr>
        <w:pStyle w:val="ListParagraph"/>
        <w:numPr>
          <w:ilvl w:val="0"/>
          <w:numId w:val="13"/>
        </w:numPr>
        <w:spacing w:after="200" w:line="360" w:lineRule="auto"/>
        <w:ind w:left="426" w:hanging="426"/>
        <w:contextualSpacing w:val="0"/>
        <w:jc w:val="both"/>
        <w:rPr>
          <w:rFonts w:cstheme="minorHAnsi"/>
          <w:sz w:val="24"/>
          <w:szCs w:val="24"/>
        </w:rPr>
      </w:pPr>
      <w:r w:rsidRPr="00555672">
        <w:rPr>
          <w:rFonts w:cstheme="minorHAnsi"/>
          <w:sz w:val="24"/>
          <w:szCs w:val="24"/>
        </w:rPr>
        <w:t>The anticipated outcomes from the project, in terms of its contribution to knowledge and understanding, new methodologies and techniques, data etc</w:t>
      </w:r>
      <w:r w:rsidR="00B77577">
        <w:rPr>
          <w:rFonts w:cstheme="minorHAnsi"/>
          <w:sz w:val="24"/>
          <w:szCs w:val="24"/>
        </w:rPr>
        <w:t>.</w:t>
      </w:r>
    </w:p>
    <w:p w14:paraId="5FCC15B7" w14:textId="77777777" w:rsidR="00AB2F06" w:rsidRPr="00555672" w:rsidRDefault="00AB2F06" w:rsidP="008C71DC">
      <w:pPr>
        <w:spacing w:line="360" w:lineRule="auto"/>
        <w:jc w:val="both"/>
        <w:rPr>
          <w:rFonts w:cstheme="minorHAnsi"/>
          <w:sz w:val="24"/>
          <w:szCs w:val="24"/>
        </w:rPr>
      </w:pPr>
      <w:r w:rsidRPr="00555672">
        <w:rPr>
          <w:rFonts w:cstheme="minorHAnsi"/>
          <w:sz w:val="24"/>
          <w:szCs w:val="24"/>
        </w:rPr>
        <w:t>The project should contribute to the successful creation, development and application of new techniques or ways of working, or relate to the broader environment in a way that improves the effectiveness and efficiency of individuals and organisations. It should contribute to the ESRC’s mission to provide trained social scientists that meet the needs of users and beneficiaries, thereby contributing to the economic competitiveness of the United Kingdom, the effectiveness of public services and policy, and the quality of life. It should also fulfil the aim of a collaborative studentship in providing a real opportunity for a student to gain first-hand experience of work outside the academic environment.</w:t>
      </w:r>
    </w:p>
    <w:p w14:paraId="3369F8C7" w14:textId="77777777" w:rsidR="00AB2F06" w:rsidRDefault="00AB2F06" w:rsidP="002C3ECB">
      <w:pPr>
        <w:spacing w:line="360" w:lineRule="auto"/>
        <w:jc w:val="both"/>
        <w:rPr>
          <w:rFonts w:cstheme="minorHAnsi"/>
          <w:sz w:val="24"/>
          <w:szCs w:val="24"/>
        </w:rPr>
      </w:pPr>
      <w:r w:rsidRPr="00555672">
        <w:rPr>
          <w:rFonts w:cstheme="minorHAnsi"/>
          <w:sz w:val="24"/>
          <w:szCs w:val="24"/>
        </w:rPr>
        <w:t>The benefits and outcomes of the research should not be confined solely to the collaborating partner and therefore the envisaged intellectual as well as commercial benefits should be emphasised.</w:t>
      </w:r>
    </w:p>
    <w:p w14:paraId="0379C855" w14:textId="77777777" w:rsidR="00AB2F06" w:rsidRPr="00555672" w:rsidRDefault="00AB2F06" w:rsidP="008C71DC">
      <w:pPr>
        <w:pStyle w:val="ListParagraph"/>
        <w:numPr>
          <w:ilvl w:val="0"/>
          <w:numId w:val="13"/>
        </w:numPr>
        <w:spacing w:after="200" w:line="360" w:lineRule="auto"/>
        <w:ind w:left="426" w:hanging="426"/>
        <w:contextualSpacing w:val="0"/>
        <w:jc w:val="both"/>
        <w:rPr>
          <w:rFonts w:cstheme="minorHAnsi"/>
          <w:sz w:val="24"/>
          <w:szCs w:val="24"/>
        </w:rPr>
      </w:pPr>
      <w:r w:rsidRPr="00555672">
        <w:rPr>
          <w:rFonts w:cstheme="minorHAnsi"/>
          <w:sz w:val="24"/>
          <w:szCs w:val="24"/>
        </w:rPr>
        <w:t>Plans for dissemination of outcomes</w:t>
      </w:r>
    </w:p>
    <w:p w14:paraId="720716C7" w14:textId="77777777" w:rsidR="00AB2F06" w:rsidRPr="00555672" w:rsidRDefault="00AB2F06" w:rsidP="008C71DC">
      <w:pPr>
        <w:spacing w:line="360" w:lineRule="auto"/>
        <w:jc w:val="both"/>
        <w:rPr>
          <w:rFonts w:cstheme="minorHAnsi"/>
          <w:sz w:val="24"/>
          <w:szCs w:val="24"/>
        </w:rPr>
      </w:pPr>
      <w:r w:rsidRPr="00555672">
        <w:rPr>
          <w:rFonts w:cstheme="minorHAnsi"/>
          <w:sz w:val="24"/>
          <w:szCs w:val="24"/>
        </w:rPr>
        <w:lastRenderedPageBreak/>
        <w:t>The completed research should be published as widely as possible, to both academic and non-academic audiences.</w:t>
      </w:r>
    </w:p>
    <w:p w14:paraId="1501CF73" w14:textId="77777777" w:rsidR="00AB2F06" w:rsidRPr="002C3ECB" w:rsidRDefault="00AB2F06" w:rsidP="002C3ECB">
      <w:pPr>
        <w:spacing w:line="360" w:lineRule="auto"/>
        <w:ind w:firstLine="720"/>
        <w:rPr>
          <w:rFonts w:cstheme="minorHAnsi"/>
          <w:b/>
          <w:sz w:val="24"/>
          <w:szCs w:val="24"/>
        </w:rPr>
      </w:pPr>
      <w:r w:rsidRPr="002C3ECB">
        <w:rPr>
          <w:rFonts w:cstheme="minorHAnsi"/>
          <w:b/>
          <w:sz w:val="24"/>
          <w:szCs w:val="24"/>
        </w:rPr>
        <w:t>I</w:t>
      </w:r>
      <w:r w:rsidR="008C71DC" w:rsidRPr="002C3ECB">
        <w:rPr>
          <w:rFonts w:cstheme="minorHAnsi"/>
          <w:b/>
          <w:sz w:val="24"/>
          <w:szCs w:val="24"/>
        </w:rPr>
        <w:t xml:space="preserve">ntellectual </w:t>
      </w:r>
      <w:r w:rsidRPr="002C3ECB">
        <w:rPr>
          <w:rFonts w:cstheme="minorHAnsi"/>
          <w:b/>
          <w:sz w:val="24"/>
          <w:szCs w:val="24"/>
        </w:rPr>
        <w:t>P</w:t>
      </w:r>
      <w:r w:rsidR="008C71DC" w:rsidRPr="002C3ECB">
        <w:rPr>
          <w:rFonts w:cstheme="minorHAnsi"/>
          <w:b/>
          <w:sz w:val="24"/>
          <w:szCs w:val="24"/>
        </w:rPr>
        <w:t xml:space="preserve">roperty </w:t>
      </w:r>
      <w:r w:rsidRPr="002C3ECB">
        <w:rPr>
          <w:rFonts w:cstheme="minorHAnsi"/>
          <w:b/>
          <w:sz w:val="24"/>
          <w:szCs w:val="24"/>
        </w:rPr>
        <w:t>R</w:t>
      </w:r>
      <w:r w:rsidR="008C71DC" w:rsidRPr="002C3ECB">
        <w:rPr>
          <w:rFonts w:cstheme="minorHAnsi"/>
          <w:b/>
          <w:sz w:val="24"/>
          <w:szCs w:val="24"/>
        </w:rPr>
        <w:t>ights</w:t>
      </w:r>
      <w:r w:rsidRPr="002C3ECB">
        <w:rPr>
          <w:rFonts w:cstheme="minorHAnsi"/>
          <w:b/>
          <w:sz w:val="24"/>
          <w:szCs w:val="24"/>
        </w:rPr>
        <w:t xml:space="preserve"> </w:t>
      </w:r>
    </w:p>
    <w:p w14:paraId="01802BB3"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An official agreement between the academic and non-</w:t>
      </w:r>
      <w:r w:rsidR="00B77577">
        <w:rPr>
          <w:rFonts w:cstheme="minorHAnsi"/>
          <w:sz w:val="24"/>
          <w:szCs w:val="24"/>
        </w:rPr>
        <w:t>HEI</w:t>
      </w:r>
      <w:r w:rsidRPr="00555672">
        <w:rPr>
          <w:rFonts w:cstheme="minorHAnsi"/>
          <w:sz w:val="24"/>
          <w:szCs w:val="24"/>
        </w:rPr>
        <w:t xml:space="preserve"> partner concerning the distribution of proceeds from commercially valuable research is considered an essential element of any CASE studentship. It is expected that an agreement including </w:t>
      </w:r>
      <w:r w:rsidR="008C71DC">
        <w:rPr>
          <w:rFonts w:cstheme="minorHAnsi"/>
          <w:sz w:val="24"/>
          <w:szCs w:val="24"/>
        </w:rPr>
        <w:t>IPR</w:t>
      </w:r>
      <w:r w:rsidRPr="00555672">
        <w:rPr>
          <w:rFonts w:cstheme="minorHAnsi"/>
          <w:sz w:val="24"/>
          <w:szCs w:val="24"/>
        </w:rPr>
        <w:t xml:space="preserve"> will need to be completed, and a copy sent to the NWSSDTP, prior to the recruited student’s commencement of studies. It is important to note that the responsibility for safeguarding the student’s rights is deemed to rest with the HEI. Failure to address this issue will severely weaken an application. At the very least, consideration to the IPR should be shown in the proposal whereby it is evident that the student will be protected by the IPR agreement.</w:t>
      </w:r>
    </w:p>
    <w:p w14:paraId="2D1918FE" w14:textId="77777777" w:rsidR="00AB2F06" w:rsidRPr="00555672" w:rsidRDefault="00AB2F06" w:rsidP="002C3ECB">
      <w:pPr>
        <w:spacing w:line="360" w:lineRule="auto"/>
        <w:ind w:firstLine="720"/>
        <w:rPr>
          <w:rFonts w:cstheme="minorHAnsi"/>
          <w:b/>
          <w:sz w:val="24"/>
          <w:szCs w:val="24"/>
        </w:rPr>
      </w:pPr>
      <w:r w:rsidRPr="00555672">
        <w:rPr>
          <w:rFonts w:cstheme="minorHAnsi"/>
          <w:b/>
          <w:sz w:val="24"/>
          <w:szCs w:val="24"/>
        </w:rPr>
        <w:t>Ethics</w:t>
      </w:r>
    </w:p>
    <w:p w14:paraId="36E08D22"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The important question of ethical approval, in relation to the proposed research project, must be fully addressed. You should demonstrate that considerations of the following have been made: </w:t>
      </w:r>
    </w:p>
    <w:p w14:paraId="5F9333EB" w14:textId="77777777" w:rsidR="00AB2F06" w:rsidRPr="00555672" w:rsidRDefault="00AB2F06" w:rsidP="008C71DC">
      <w:pPr>
        <w:pStyle w:val="ListParagraph"/>
        <w:numPr>
          <w:ilvl w:val="0"/>
          <w:numId w:val="13"/>
        </w:numPr>
        <w:spacing w:after="200" w:line="360" w:lineRule="auto"/>
        <w:ind w:left="426" w:hanging="426"/>
        <w:jc w:val="both"/>
        <w:rPr>
          <w:rFonts w:cstheme="minorHAnsi"/>
          <w:sz w:val="24"/>
          <w:szCs w:val="24"/>
        </w:rPr>
      </w:pPr>
      <w:r w:rsidRPr="00555672">
        <w:rPr>
          <w:rFonts w:cstheme="minorHAnsi"/>
          <w:sz w:val="24"/>
          <w:szCs w:val="24"/>
        </w:rPr>
        <w:t xml:space="preserve">honesty to research staff and subjects about the purpose; </w:t>
      </w:r>
    </w:p>
    <w:p w14:paraId="2D3BA95F" w14:textId="77777777" w:rsidR="00AB2F06" w:rsidRPr="00555672" w:rsidRDefault="00AB2F06" w:rsidP="008C71DC">
      <w:pPr>
        <w:pStyle w:val="ListParagraph"/>
        <w:numPr>
          <w:ilvl w:val="0"/>
          <w:numId w:val="13"/>
        </w:numPr>
        <w:spacing w:after="200" w:line="360" w:lineRule="auto"/>
        <w:ind w:left="426" w:hanging="426"/>
        <w:jc w:val="both"/>
        <w:rPr>
          <w:rFonts w:cstheme="minorHAnsi"/>
          <w:sz w:val="24"/>
          <w:szCs w:val="24"/>
        </w:rPr>
      </w:pPr>
      <w:r w:rsidRPr="00555672">
        <w:rPr>
          <w:rFonts w:cstheme="minorHAnsi"/>
          <w:sz w:val="24"/>
          <w:szCs w:val="24"/>
        </w:rPr>
        <w:t xml:space="preserve">methods and possible uses of the research (or risks involved); </w:t>
      </w:r>
    </w:p>
    <w:p w14:paraId="64DD63AC" w14:textId="77777777" w:rsidR="00AB2F06" w:rsidRPr="00555672" w:rsidRDefault="00AB2F06" w:rsidP="008C71DC">
      <w:pPr>
        <w:pStyle w:val="ListParagraph"/>
        <w:numPr>
          <w:ilvl w:val="0"/>
          <w:numId w:val="13"/>
        </w:numPr>
        <w:spacing w:after="200" w:line="360" w:lineRule="auto"/>
        <w:ind w:left="426" w:hanging="426"/>
        <w:jc w:val="both"/>
        <w:rPr>
          <w:rFonts w:cstheme="minorHAnsi"/>
          <w:sz w:val="24"/>
          <w:szCs w:val="24"/>
        </w:rPr>
      </w:pPr>
      <w:r w:rsidRPr="00555672">
        <w:rPr>
          <w:rFonts w:cstheme="minorHAnsi"/>
          <w:sz w:val="24"/>
          <w:szCs w:val="24"/>
        </w:rPr>
        <w:t>confidentiality of information supplied by research subjects and anonymity of respondents;</w:t>
      </w:r>
    </w:p>
    <w:p w14:paraId="1C45A63D" w14:textId="77777777" w:rsidR="00AB2F06" w:rsidRPr="00555672" w:rsidRDefault="00AB2F06" w:rsidP="008C71DC">
      <w:pPr>
        <w:pStyle w:val="ListParagraph"/>
        <w:numPr>
          <w:ilvl w:val="0"/>
          <w:numId w:val="13"/>
        </w:numPr>
        <w:spacing w:after="200" w:line="360" w:lineRule="auto"/>
        <w:ind w:left="426" w:hanging="426"/>
        <w:jc w:val="both"/>
        <w:rPr>
          <w:rFonts w:cstheme="minorHAnsi"/>
          <w:sz w:val="24"/>
          <w:szCs w:val="24"/>
        </w:rPr>
      </w:pPr>
      <w:r w:rsidRPr="00555672">
        <w:rPr>
          <w:rFonts w:cstheme="minorHAnsi"/>
          <w:sz w:val="24"/>
          <w:szCs w:val="24"/>
        </w:rPr>
        <w:t xml:space="preserve">independence and impartiality of researchers to the subject of the research. </w:t>
      </w:r>
    </w:p>
    <w:p w14:paraId="37072317"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If you intend to refer to a professional code of ethics governing research in your area, this should be specified.</w:t>
      </w:r>
    </w:p>
    <w:p w14:paraId="27D9F449" w14:textId="77777777" w:rsidR="00AB2F06" w:rsidRPr="00555672" w:rsidRDefault="00AB2F06" w:rsidP="002C3ECB">
      <w:pPr>
        <w:spacing w:line="360" w:lineRule="auto"/>
        <w:ind w:firstLine="720"/>
        <w:rPr>
          <w:rFonts w:cstheme="minorHAnsi"/>
          <w:b/>
          <w:sz w:val="24"/>
          <w:szCs w:val="24"/>
        </w:rPr>
      </w:pPr>
      <w:r w:rsidRPr="00555672">
        <w:rPr>
          <w:rFonts w:cstheme="minorHAnsi"/>
          <w:b/>
          <w:sz w:val="24"/>
          <w:szCs w:val="24"/>
        </w:rPr>
        <w:t xml:space="preserve">Fit with ESRC </w:t>
      </w:r>
      <w:r w:rsidR="002C3ECB" w:rsidRPr="00EE6980">
        <w:rPr>
          <w:rFonts w:cstheme="minorHAnsi"/>
          <w:b/>
          <w:sz w:val="24"/>
          <w:szCs w:val="24"/>
        </w:rPr>
        <w:t>Strateg</w:t>
      </w:r>
      <w:r w:rsidR="002C3ECB">
        <w:rPr>
          <w:rFonts w:cstheme="minorHAnsi"/>
          <w:b/>
          <w:sz w:val="24"/>
          <w:szCs w:val="24"/>
        </w:rPr>
        <w:t>y and</w:t>
      </w:r>
      <w:r w:rsidR="002C3ECB" w:rsidRPr="00EE6980">
        <w:rPr>
          <w:rFonts w:cstheme="minorHAnsi"/>
          <w:b/>
          <w:sz w:val="24"/>
          <w:szCs w:val="24"/>
        </w:rPr>
        <w:t xml:space="preserve"> Priorities</w:t>
      </w:r>
    </w:p>
    <w:p w14:paraId="6F7D6092" w14:textId="77777777" w:rsidR="00AB2F06" w:rsidRDefault="00AB2F06" w:rsidP="00555672">
      <w:pPr>
        <w:spacing w:line="360" w:lineRule="auto"/>
        <w:jc w:val="both"/>
        <w:rPr>
          <w:rFonts w:cstheme="minorHAnsi"/>
          <w:sz w:val="24"/>
          <w:szCs w:val="24"/>
        </w:rPr>
      </w:pPr>
      <w:r w:rsidRPr="00555672">
        <w:rPr>
          <w:rFonts w:cstheme="minorHAnsi"/>
          <w:sz w:val="24"/>
          <w:szCs w:val="24"/>
        </w:rPr>
        <w:t xml:space="preserve">Please detail here how this project and the collaboration fit with ESRC </w:t>
      </w:r>
      <w:r w:rsidR="002C3ECB" w:rsidRPr="002C3ECB">
        <w:rPr>
          <w:rFonts w:cstheme="minorHAnsi"/>
          <w:sz w:val="24"/>
          <w:szCs w:val="24"/>
        </w:rPr>
        <w:t>Strategy and Priorities</w:t>
      </w:r>
      <w:r w:rsidRPr="00555672">
        <w:rPr>
          <w:rFonts w:cstheme="minorHAnsi"/>
          <w:sz w:val="24"/>
          <w:szCs w:val="24"/>
        </w:rPr>
        <w:t xml:space="preserve">. Please see </w:t>
      </w:r>
      <w:hyperlink r:id="rId19" w:history="1">
        <w:r w:rsidR="002C3ECB" w:rsidRPr="008753CF">
          <w:rPr>
            <w:rStyle w:val="Hyperlink"/>
            <w:rFonts w:cstheme="minorHAnsi"/>
            <w:sz w:val="24"/>
            <w:szCs w:val="24"/>
          </w:rPr>
          <w:t>https://www.ukri.org/who-we-are/esrc/who-we-are/strategy-and-priorities/</w:t>
        </w:r>
      </w:hyperlink>
      <w:r w:rsidRPr="00555672">
        <w:rPr>
          <w:rFonts w:cstheme="minorHAnsi"/>
          <w:sz w:val="24"/>
          <w:szCs w:val="24"/>
        </w:rPr>
        <w:t xml:space="preserve"> for more information about the ESRC’s current strategic priorities.</w:t>
      </w:r>
    </w:p>
    <w:p w14:paraId="408D8ADD" w14:textId="77777777" w:rsidR="00144A62" w:rsidRDefault="00144A62" w:rsidP="00555672">
      <w:pPr>
        <w:spacing w:line="360" w:lineRule="auto"/>
        <w:jc w:val="both"/>
        <w:rPr>
          <w:rFonts w:cstheme="minorHAnsi"/>
          <w:sz w:val="24"/>
          <w:szCs w:val="24"/>
        </w:rPr>
      </w:pPr>
    </w:p>
    <w:p w14:paraId="73C89613" w14:textId="77777777" w:rsidR="00144A62" w:rsidRDefault="00144A62" w:rsidP="00555672">
      <w:pPr>
        <w:spacing w:line="360" w:lineRule="auto"/>
        <w:jc w:val="both"/>
        <w:rPr>
          <w:rFonts w:cstheme="minorHAnsi"/>
          <w:sz w:val="24"/>
          <w:szCs w:val="24"/>
        </w:rPr>
      </w:pPr>
    </w:p>
    <w:p w14:paraId="37EEA8E4" w14:textId="77777777" w:rsidR="00AB2F06" w:rsidRPr="002C3ECB" w:rsidRDefault="00AB2F06" w:rsidP="00B9451A">
      <w:pPr>
        <w:pStyle w:val="ListParagraph"/>
        <w:numPr>
          <w:ilvl w:val="0"/>
          <w:numId w:val="17"/>
        </w:numPr>
        <w:spacing w:after="200" w:line="360" w:lineRule="auto"/>
        <w:ind w:left="426" w:hanging="426"/>
        <w:contextualSpacing w:val="0"/>
        <w:rPr>
          <w:rFonts w:cstheme="minorHAnsi"/>
          <w:b/>
          <w:sz w:val="24"/>
          <w:szCs w:val="24"/>
          <w:lang w:val="en-US"/>
        </w:rPr>
      </w:pPr>
      <w:r w:rsidRPr="002C3ECB">
        <w:rPr>
          <w:rFonts w:cstheme="minorHAnsi"/>
          <w:b/>
          <w:sz w:val="24"/>
          <w:szCs w:val="24"/>
          <w:lang w:val="en-US"/>
        </w:rPr>
        <w:lastRenderedPageBreak/>
        <w:t xml:space="preserve">Priority Areas </w:t>
      </w:r>
    </w:p>
    <w:p w14:paraId="59D20360" w14:textId="77777777" w:rsidR="00AB2F06" w:rsidRDefault="009F1A98" w:rsidP="00555672">
      <w:pPr>
        <w:pStyle w:val="Default"/>
        <w:spacing w:line="360" w:lineRule="auto"/>
        <w:contextualSpacing/>
        <w:jc w:val="both"/>
        <w:rPr>
          <w:rFonts w:asciiTheme="minorHAnsi" w:hAnsiTheme="minorHAnsi" w:cstheme="minorHAnsi"/>
        </w:rPr>
      </w:pPr>
      <w:r>
        <w:rPr>
          <w:rFonts w:asciiTheme="minorHAnsi" w:hAnsiTheme="minorHAnsi" w:cstheme="minorHAnsi"/>
          <w:color w:val="000000" w:themeColor="text1"/>
        </w:rPr>
        <w:t xml:space="preserve">Please see the section on Priority Areas above, Page 3. </w:t>
      </w:r>
      <w:r w:rsidR="002C3ECB" w:rsidRPr="002C3ECB">
        <w:rPr>
          <w:rFonts w:asciiTheme="minorHAnsi" w:hAnsiTheme="minorHAnsi" w:cstheme="minorHAnsi"/>
          <w:color w:val="000000" w:themeColor="text1"/>
        </w:rPr>
        <w:t>We encourage applicants to identify if their proposed project fits into a Priority Area, as this may strengthen their application and will be considered positively in terms of fit with a priority area.</w:t>
      </w:r>
      <w:r w:rsidR="002C3ECB">
        <w:rPr>
          <w:rFonts w:asciiTheme="minorHAnsi" w:hAnsiTheme="minorHAnsi" w:cstheme="minorHAnsi"/>
          <w:color w:val="000000" w:themeColor="text1"/>
        </w:rPr>
        <w:t xml:space="preserve"> </w:t>
      </w:r>
      <w:bookmarkStart w:id="16" w:name="_Hlk82184305"/>
      <w:r w:rsidR="00AB2F06" w:rsidRPr="00555672">
        <w:rPr>
          <w:rFonts w:asciiTheme="minorHAnsi" w:hAnsiTheme="minorHAnsi" w:cstheme="minorHAnsi"/>
        </w:rPr>
        <w:t xml:space="preserve">Further details about all three Priority Areas can be found here: </w:t>
      </w:r>
      <w:bookmarkEnd w:id="16"/>
      <w:r w:rsidR="00AB2F06" w:rsidRPr="00555672">
        <w:rPr>
          <w:rFonts w:asciiTheme="minorHAnsi" w:hAnsiTheme="minorHAnsi" w:cstheme="minorHAnsi"/>
        </w:rPr>
        <w:fldChar w:fldCharType="begin"/>
      </w:r>
      <w:r w:rsidR="00AB2F06" w:rsidRPr="00555672">
        <w:rPr>
          <w:rFonts w:asciiTheme="minorHAnsi" w:hAnsiTheme="minorHAnsi" w:cstheme="minorHAnsi"/>
        </w:rPr>
        <w:instrText xml:space="preserve"> HYPERLINK "https://nwssdtp.ac.uk/how-to-apply/priority-areas/" </w:instrText>
      </w:r>
      <w:r w:rsidR="00AB2F06" w:rsidRPr="00555672">
        <w:rPr>
          <w:rFonts w:asciiTheme="minorHAnsi" w:hAnsiTheme="minorHAnsi" w:cstheme="minorHAnsi"/>
        </w:rPr>
      </w:r>
      <w:r w:rsidR="00AB2F06" w:rsidRPr="00555672">
        <w:rPr>
          <w:rFonts w:asciiTheme="minorHAnsi" w:hAnsiTheme="minorHAnsi" w:cstheme="minorHAnsi"/>
        </w:rPr>
        <w:fldChar w:fldCharType="separate"/>
      </w:r>
      <w:r w:rsidR="00AB2F06" w:rsidRPr="00555672">
        <w:rPr>
          <w:rStyle w:val="Hyperlink"/>
          <w:rFonts w:asciiTheme="minorHAnsi" w:hAnsiTheme="minorHAnsi" w:cstheme="minorHAnsi"/>
        </w:rPr>
        <w:t>https://nwssdtp.ac.uk/how-to-apply/priority-areas/</w:t>
      </w:r>
      <w:r w:rsidR="00AB2F06" w:rsidRPr="00555672">
        <w:rPr>
          <w:rFonts w:asciiTheme="minorHAnsi" w:hAnsiTheme="minorHAnsi" w:cstheme="minorHAnsi"/>
        </w:rPr>
        <w:fldChar w:fldCharType="end"/>
      </w:r>
    </w:p>
    <w:p w14:paraId="68D85DD4" w14:textId="77777777" w:rsidR="00B82791" w:rsidRDefault="00B82791" w:rsidP="00555672">
      <w:pPr>
        <w:pStyle w:val="Default"/>
        <w:spacing w:line="360" w:lineRule="auto"/>
        <w:contextualSpacing/>
        <w:jc w:val="both"/>
        <w:rPr>
          <w:rFonts w:asciiTheme="minorHAnsi" w:hAnsiTheme="minorHAnsi" w:cstheme="minorHAnsi"/>
        </w:rPr>
      </w:pPr>
    </w:p>
    <w:p w14:paraId="4F9473B1" w14:textId="77777777" w:rsidR="00AB2F06" w:rsidRPr="002C3ECB" w:rsidRDefault="00AB2F06" w:rsidP="00B9451A">
      <w:pPr>
        <w:pStyle w:val="ListParagraph"/>
        <w:numPr>
          <w:ilvl w:val="0"/>
          <w:numId w:val="17"/>
        </w:numPr>
        <w:spacing w:after="200" w:line="360" w:lineRule="auto"/>
        <w:ind w:left="426" w:hanging="426"/>
        <w:contextualSpacing w:val="0"/>
        <w:rPr>
          <w:rFonts w:cstheme="minorHAnsi"/>
          <w:b/>
          <w:sz w:val="24"/>
          <w:szCs w:val="24"/>
        </w:rPr>
      </w:pPr>
      <w:r w:rsidRPr="002C3ECB">
        <w:rPr>
          <w:rFonts w:cstheme="minorHAnsi"/>
          <w:b/>
          <w:sz w:val="24"/>
          <w:szCs w:val="24"/>
        </w:rPr>
        <w:t>Project Partner</w:t>
      </w:r>
    </w:p>
    <w:p w14:paraId="0D2739CD" w14:textId="77777777" w:rsidR="00AB2F06" w:rsidRDefault="00AB2F06" w:rsidP="002C3ECB">
      <w:pPr>
        <w:spacing w:line="360" w:lineRule="auto"/>
        <w:jc w:val="both"/>
        <w:rPr>
          <w:rFonts w:cstheme="minorHAnsi"/>
          <w:sz w:val="24"/>
          <w:szCs w:val="24"/>
        </w:rPr>
      </w:pPr>
      <w:r w:rsidRPr="00555672">
        <w:rPr>
          <w:rFonts w:cstheme="minorHAnsi"/>
          <w:sz w:val="24"/>
          <w:szCs w:val="24"/>
        </w:rPr>
        <w:t xml:space="preserve">Please detail the name and address of the collaborating organisation, and provide a brief description of the main activities of their organisation. This information will be used </w:t>
      </w:r>
      <w:r w:rsidR="00B77577">
        <w:rPr>
          <w:rFonts w:cstheme="minorHAnsi"/>
          <w:sz w:val="24"/>
          <w:szCs w:val="24"/>
        </w:rPr>
        <w:t xml:space="preserve">during the allocation process </w:t>
      </w:r>
      <w:r w:rsidRPr="00555672">
        <w:rPr>
          <w:rFonts w:cstheme="minorHAnsi"/>
          <w:sz w:val="24"/>
          <w:szCs w:val="24"/>
        </w:rPr>
        <w:t>to place the proposed project in the context of work of the collaborating partner. It is particularly important to have this information about smaller organisations which do not have a high profile and whose activities may not be widely known outside the sector in which they operate.</w:t>
      </w:r>
      <w:r w:rsidR="002C3ECB">
        <w:rPr>
          <w:rFonts w:cstheme="minorHAnsi"/>
          <w:sz w:val="24"/>
          <w:szCs w:val="24"/>
        </w:rPr>
        <w:t xml:space="preserve"> </w:t>
      </w:r>
    </w:p>
    <w:p w14:paraId="34E1218C" w14:textId="77777777" w:rsidR="002C3ECB" w:rsidRPr="002C3ECB" w:rsidRDefault="002C3ECB" w:rsidP="002C3ECB">
      <w:pPr>
        <w:spacing w:line="360" w:lineRule="auto"/>
        <w:ind w:firstLine="720"/>
        <w:jc w:val="both"/>
        <w:rPr>
          <w:rFonts w:cstheme="minorHAnsi"/>
          <w:b/>
          <w:sz w:val="24"/>
          <w:szCs w:val="24"/>
        </w:rPr>
      </w:pPr>
      <w:r w:rsidRPr="002C3ECB">
        <w:rPr>
          <w:rFonts w:cstheme="minorHAnsi"/>
          <w:b/>
          <w:sz w:val="24"/>
          <w:szCs w:val="24"/>
        </w:rPr>
        <w:t>Formal collaboration agreement</w:t>
      </w:r>
    </w:p>
    <w:p w14:paraId="3BD0DAEA" w14:textId="77777777" w:rsidR="00AB2F06" w:rsidRPr="00555672" w:rsidRDefault="00AB2F06" w:rsidP="002C3ECB">
      <w:pPr>
        <w:spacing w:line="360" w:lineRule="auto"/>
        <w:contextualSpacing/>
        <w:jc w:val="both"/>
        <w:rPr>
          <w:rFonts w:cstheme="minorHAnsi"/>
          <w:sz w:val="24"/>
          <w:szCs w:val="24"/>
        </w:rPr>
      </w:pPr>
      <w:r w:rsidRPr="00555672">
        <w:rPr>
          <w:rFonts w:cstheme="minorHAnsi"/>
          <w:sz w:val="24"/>
          <w:szCs w:val="24"/>
        </w:rPr>
        <w:t>Please indicate if a formal agreement already exists between your institution and the non-HEI partner organisation. It will not disadvantage your application if a formal agreement has not been signed.</w:t>
      </w:r>
    </w:p>
    <w:p w14:paraId="566B21CB" w14:textId="77777777" w:rsidR="00AB2F06" w:rsidRPr="00555672" w:rsidRDefault="00AB2F06" w:rsidP="002C3ECB">
      <w:pPr>
        <w:spacing w:line="360" w:lineRule="auto"/>
        <w:ind w:firstLine="720"/>
        <w:rPr>
          <w:rFonts w:cstheme="minorHAnsi"/>
          <w:b/>
          <w:sz w:val="24"/>
          <w:szCs w:val="24"/>
        </w:rPr>
      </w:pPr>
      <w:r w:rsidRPr="00555672">
        <w:rPr>
          <w:rFonts w:cstheme="minorHAnsi"/>
          <w:b/>
          <w:sz w:val="24"/>
          <w:szCs w:val="24"/>
        </w:rPr>
        <w:t xml:space="preserve">Previous Collaboration between </w:t>
      </w:r>
      <w:r w:rsidR="002C3ECB">
        <w:rPr>
          <w:rFonts w:cstheme="minorHAnsi"/>
          <w:b/>
          <w:sz w:val="24"/>
          <w:szCs w:val="24"/>
        </w:rPr>
        <w:t xml:space="preserve">applicant </w:t>
      </w:r>
      <w:r w:rsidRPr="00555672">
        <w:rPr>
          <w:rFonts w:cstheme="minorHAnsi"/>
          <w:b/>
          <w:sz w:val="24"/>
          <w:szCs w:val="24"/>
        </w:rPr>
        <w:t xml:space="preserve">and </w:t>
      </w:r>
      <w:r w:rsidR="002C3ECB">
        <w:rPr>
          <w:rFonts w:cstheme="minorHAnsi"/>
          <w:b/>
          <w:sz w:val="24"/>
          <w:szCs w:val="24"/>
        </w:rPr>
        <w:t xml:space="preserve">the </w:t>
      </w:r>
      <w:r w:rsidRPr="00555672">
        <w:rPr>
          <w:rFonts w:cstheme="minorHAnsi"/>
          <w:b/>
          <w:sz w:val="24"/>
          <w:szCs w:val="24"/>
        </w:rPr>
        <w:t xml:space="preserve">non-HEI Partner </w:t>
      </w:r>
    </w:p>
    <w:p w14:paraId="66FC39F7" w14:textId="77777777" w:rsidR="00AB2F06" w:rsidRDefault="00AB2F06" w:rsidP="002C3ECB">
      <w:pPr>
        <w:spacing w:before="120" w:after="60" w:line="360" w:lineRule="auto"/>
        <w:contextualSpacing/>
        <w:jc w:val="both"/>
        <w:rPr>
          <w:rFonts w:cstheme="minorHAnsi"/>
          <w:sz w:val="24"/>
          <w:szCs w:val="24"/>
        </w:rPr>
      </w:pPr>
      <w:r w:rsidRPr="00555672">
        <w:rPr>
          <w:rFonts w:cstheme="minorHAnsi"/>
          <w:sz w:val="24"/>
          <w:szCs w:val="24"/>
        </w:rPr>
        <w:t>Please provide details of any previous experience of collaboration between the partners making this application, and between the partners and any other relevant organisations.</w:t>
      </w:r>
    </w:p>
    <w:p w14:paraId="7548B509" w14:textId="77777777" w:rsidR="002C3ECB" w:rsidRPr="002C3ECB" w:rsidRDefault="002C3ECB" w:rsidP="002C3ECB">
      <w:pPr>
        <w:spacing w:before="120" w:after="60" w:line="360" w:lineRule="auto"/>
        <w:contextualSpacing/>
        <w:jc w:val="both"/>
        <w:rPr>
          <w:rFonts w:cstheme="minorHAnsi"/>
          <w:sz w:val="10"/>
          <w:szCs w:val="24"/>
        </w:rPr>
      </w:pPr>
    </w:p>
    <w:p w14:paraId="0156013A" w14:textId="77777777" w:rsidR="00AB2F06" w:rsidRDefault="002C3ECB" w:rsidP="002C3ECB">
      <w:pPr>
        <w:spacing w:before="120" w:after="60" w:line="360" w:lineRule="auto"/>
        <w:contextualSpacing/>
        <w:jc w:val="both"/>
        <w:rPr>
          <w:rFonts w:cstheme="minorHAnsi"/>
          <w:b/>
          <w:sz w:val="24"/>
          <w:szCs w:val="24"/>
        </w:rPr>
      </w:pPr>
      <w:r>
        <w:rPr>
          <w:rFonts w:cstheme="minorHAnsi"/>
          <w:sz w:val="24"/>
          <w:szCs w:val="24"/>
        </w:rPr>
        <w:tab/>
      </w:r>
      <w:r w:rsidR="00AB2F06" w:rsidRPr="00555672">
        <w:rPr>
          <w:rFonts w:cstheme="minorHAnsi"/>
          <w:b/>
          <w:sz w:val="24"/>
          <w:szCs w:val="24"/>
        </w:rPr>
        <w:t>CASE Partner Involvement</w:t>
      </w:r>
    </w:p>
    <w:p w14:paraId="5B79B15C" w14:textId="77777777" w:rsidR="002C3ECB" w:rsidRPr="002C3ECB" w:rsidRDefault="002C3ECB" w:rsidP="002C3ECB">
      <w:pPr>
        <w:spacing w:before="120" w:after="60" w:line="360" w:lineRule="auto"/>
        <w:contextualSpacing/>
        <w:jc w:val="both"/>
        <w:rPr>
          <w:rFonts w:cstheme="minorHAnsi"/>
          <w:b/>
          <w:sz w:val="8"/>
          <w:szCs w:val="24"/>
        </w:rPr>
      </w:pPr>
    </w:p>
    <w:p w14:paraId="66960577" w14:textId="77777777" w:rsidR="00084901" w:rsidRDefault="00AB2F06" w:rsidP="002C3ECB">
      <w:pPr>
        <w:spacing w:line="360" w:lineRule="auto"/>
        <w:contextualSpacing/>
        <w:jc w:val="both"/>
        <w:rPr>
          <w:rFonts w:cstheme="minorHAnsi"/>
          <w:sz w:val="24"/>
          <w:szCs w:val="24"/>
        </w:rPr>
      </w:pPr>
      <w:r w:rsidRPr="00555672">
        <w:rPr>
          <w:rFonts w:cstheme="minorHAnsi"/>
          <w:sz w:val="24"/>
          <w:szCs w:val="24"/>
        </w:rPr>
        <w:t>Please explain how the collaborating partner will be involved in the management and supervision of the research project. In particular there should be formal arrangements for the confirmation of supervision and management of the project in the light of changes in key personnel for the project. The extent of this involvement should be discussed and agreed between the collaborating partners in the first instance and then with the chosen student when the nomination process has been completed. The non-</w:t>
      </w:r>
      <w:r w:rsidR="00B77577">
        <w:rPr>
          <w:rFonts w:cstheme="minorHAnsi"/>
          <w:sz w:val="24"/>
          <w:szCs w:val="24"/>
        </w:rPr>
        <w:t>HEI</w:t>
      </w:r>
      <w:r w:rsidRPr="00555672">
        <w:rPr>
          <w:rFonts w:cstheme="minorHAnsi"/>
          <w:sz w:val="24"/>
          <w:szCs w:val="24"/>
        </w:rPr>
        <w:t xml:space="preserve"> partner will be expected to provide an induction programme for the student similar to that provided for new employees and, during the tenure of the award, the student will also be requested to spend time on the </w:t>
      </w:r>
      <w:r w:rsidRPr="00555672">
        <w:rPr>
          <w:rFonts w:cstheme="minorHAnsi"/>
          <w:sz w:val="24"/>
          <w:szCs w:val="24"/>
        </w:rPr>
        <w:lastRenderedPageBreak/>
        <w:t>organisation’s premises. During this period the student must be engaged in activities which comprise an integral component of the research to be presented in the thesis.</w:t>
      </w:r>
    </w:p>
    <w:p w14:paraId="245C92E1" w14:textId="77777777" w:rsidR="00084901" w:rsidRDefault="00084901" w:rsidP="002C3ECB">
      <w:pPr>
        <w:spacing w:line="360" w:lineRule="auto"/>
        <w:contextualSpacing/>
        <w:jc w:val="both"/>
        <w:rPr>
          <w:rFonts w:cstheme="minorHAnsi"/>
          <w:sz w:val="24"/>
          <w:szCs w:val="24"/>
        </w:rPr>
      </w:pPr>
    </w:p>
    <w:p w14:paraId="0E7B83C1" w14:textId="77777777" w:rsidR="00AB2F06" w:rsidRPr="00555672" w:rsidRDefault="00AB2F06" w:rsidP="002C3ECB">
      <w:pPr>
        <w:spacing w:line="360" w:lineRule="auto"/>
        <w:contextualSpacing/>
        <w:jc w:val="both"/>
        <w:rPr>
          <w:rFonts w:cstheme="minorHAnsi"/>
          <w:sz w:val="24"/>
          <w:szCs w:val="24"/>
        </w:rPr>
      </w:pPr>
      <w:r w:rsidRPr="00555672">
        <w:rPr>
          <w:rFonts w:cstheme="minorHAnsi"/>
          <w:sz w:val="24"/>
          <w:szCs w:val="24"/>
        </w:rPr>
        <w:t>The information provided should also include: special materials and facilities which will be made available to the student (</w:t>
      </w:r>
      <w:r w:rsidR="002C3ECB">
        <w:rPr>
          <w:rFonts w:cstheme="minorHAnsi"/>
          <w:sz w:val="24"/>
          <w:szCs w:val="24"/>
        </w:rPr>
        <w:t>p</w:t>
      </w:r>
      <w:r w:rsidRPr="00555672">
        <w:rPr>
          <w:rFonts w:cstheme="minorHAnsi"/>
          <w:sz w:val="24"/>
          <w:szCs w:val="24"/>
        </w:rPr>
        <w:t>rovided by the non-</w:t>
      </w:r>
      <w:r w:rsidR="00B77577">
        <w:rPr>
          <w:rFonts w:cstheme="minorHAnsi"/>
          <w:sz w:val="24"/>
          <w:szCs w:val="24"/>
        </w:rPr>
        <w:t>HEI</w:t>
      </w:r>
      <w:r w:rsidRPr="00555672">
        <w:rPr>
          <w:rFonts w:cstheme="minorHAnsi"/>
          <w:sz w:val="24"/>
          <w:szCs w:val="24"/>
        </w:rPr>
        <w:t xml:space="preserve"> partner free of charge)</w:t>
      </w:r>
      <w:r w:rsidR="002C3ECB">
        <w:rPr>
          <w:rFonts w:cstheme="minorHAnsi"/>
          <w:sz w:val="24"/>
          <w:szCs w:val="24"/>
        </w:rPr>
        <w:t>,</w:t>
      </w:r>
      <w:r w:rsidRPr="00555672">
        <w:rPr>
          <w:rFonts w:cstheme="minorHAnsi"/>
          <w:sz w:val="24"/>
          <w:szCs w:val="24"/>
        </w:rPr>
        <w:t xml:space="preserve"> a description of the work to be undertaken at their premises</w:t>
      </w:r>
      <w:r w:rsidR="002C3ECB">
        <w:rPr>
          <w:rFonts w:cstheme="minorHAnsi"/>
          <w:sz w:val="24"/>
          <w:szCs w:val="24"/>
        </w:rPr>
        <w:t xml:space="preserve">, a </w:t>
      </w:r>
      <w:r w:rsidRPr="00555672">
        <w:rPr>
          <w:rFonts w:cstheme="minorHAnsi"/>
          <w:sz w:val="24"/>
          <w:szCs w:val="24"/>
        </w:rPr>
        <w:t>proposed timetable showing the duration and frequency of visits</w:t>
      </w:r>
      <w:r w:rsidR="002C3ECB">
        <w:rPr>
          <w:rFonts w:cstheme="minorHAnsi"/>
          <w:sz w:val="24"/>
          <w:szCs w:val="24"/>
        </w:rPr>
        <w:t xml:space="preserve">, </w:t>
      </w:r>
      <w:r w:rsidRPr="00555672">
        <w:rPr>
          <w:rFonts w:cstheme="minorHAnsi"/>
          <w:sz w:val="24"/>
          <w:szCs w:val="24"/>
        </w:rPr>
        <w:t>and an indication of the part of the organisation to which the studentship will be attached.</w:t>
      </w:r>
    </w:p>
    <w:p w14:paraId="0729B6EF" w14:textId="77777777" w:rsidR="00BB7DA4" w:rsidRDefault="00BB7DA4" w:rsidP="002C3ECB">
      <w:pPr>
        <w:spacing w:line="360" w:lineRule="auto"/>
        <w:contextualSpacing/>
        <w:jc w:val="both"/>
        <w:rPr>
          <w:rFonts w:cstheme="minorHAnsi"/>
          <w:sz w:val="24"/>
          <w:szCs w:val="24"/>
        </w:rPr>
      </w:pPr>
    </w:p>
    <w:p w14:paraId="72B26ED8" w14:textId="1AB0AEAC" w:rsidR="00AB2F06" w:rsidRDefault="00AB2F06" w:rsidP="002C3ECB">
      <w:pPr>
        <w:spacing w:line="360" w:lineRule="auto"/>
        <w:contextualSpacing/>
        <w:jc w:val="both"/>
        <w:rPr>
          <w:rFonts w:cstheme="minorHAnsi"/>
          <w:sz w:val="24"/>
          <w:szCs w:val="24"/>
        </w:rPr>
      </w:pPr>
      <w:r w:rsidRPr="00555672">
        <w:rPr>
          <w:rFonts w:cstheme="minorHAnsi"/>
          <w:sz w:val="24"/>
          <w:szCs w:val="24"/>
        </w:rPr>
        <w:t>There should be real measurable benefits to the non-</w:t>
      </w:r>
      <w:r w:rsidR="00B77577">
        <w:rPr>
          <w:rFonts w:cstheme="minorHAnsi"/>
          <w:sz w:val="24"/>
          <w:szCs w:val="24"/>
        </w:rPr>
        <w:t>HEI</w:t>
      </w:r>
      <w:r w:rsidRPr="00555672">
        <w:rPr>
          <w:rFonts w:cstheme="minorHAnsi"/>
          <w:sz w:val="24"/>
          <w:szCs w:val="24"/>
        </w:rPr>
        <w:t xml:space="preserve"> partner from the outcomes of the project. Expectations of how these will benefit the organisation should be made clear.</w:t>
      </w:r>
    </w:p>
    <w:p w14:paraId="42534503" w14:textId="77777777" w:rsidR="00084901" w:rsidRPr="00084901" w:rsidRDefault="00084901" w:rsidP="002C3ECB">
      <w:pPr>
        <w:spacing w:line="360" w:lineRule="auto"/>
        <w:contextualSpacing/>
        <w:jc w:val="both"/>
        <w:rPr>
          <w:rFonts w:cstheme="minorHAnsi"/>
          <w:sz w:val="8"/>
          <w:szCs w:val="24"/>
        </w:rPr>
      </w:pPr>
    </w:p>
    <w:p w14:paraId="0F8B5757" w14:textId="77777777" w:rsidR="00AB2F06" w:rsidRPr="00555672" w:rsidRDefault="00AB2F06" w:rsidP="002C3ECB">
      <w:pPr>
        <w:spacing w:line="360" w:lineRule="auto"/>
        <w:ind w:firstLine="720"/>
        <w:rPr>
          <w:rFonts w:cstheme="minorHAnsi"/>
          <w:b/>
          <w:sz w:val="24"/>
          <w:szCs w:val="24"/>
        </w:rPr>
      </w:pPr>
      <w:r w:rsidRPr="00555672">
        <w:rPr>
          <w:rFonts w:cstheme="minorHAnsi"/>
          <w:b/>
          <w:sz w:val="24"/>
          <w:szCs w:val="24"/>
        </w:rPr>
        <w:t>Financial Contribution</w:t>
      </w:r>
    </w:p>
    <w:p w14:paraId="6FA25083"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Non-HEI partner organisations can contribute financially towards the cost of each project they support, but this is no longer a requirement. Please see the ‘Contribution from the non-HEI partner organisation’ section above for more extensive information concerning the financial implications of the awards. While financial payments are not required, the value of the in-kind contribution should be detailed here.</w:t>
      </w:r>
    </w:p>
    <w:p w14:paraId="40F79C5D" w14:textId="77777777" w:rsidR="00AB2F06" w:rsidRPr="00084901" w:rsidRDefault="00AB2F06" w:rsidP="00B9451A">
      <w:pPr>
        <w:pStyle w:val="ListParagraph"/>
        <w:numPr>
          <w:ilvl w:val="0"/>
          <w:numId w:val="17"/>
        </w:numPr>
        <w:spacing w:after="200" w:line="360" w:lineRule="auto"/>
        <w:ind w:left="426" w:hanging="426"/>
        <w:contextualSpacing w:val="0"/>
        <w:rPr>
          <w:rFonts w:cstheme="minorHAnsi"/>
          <w:b/>
          <w:sz w:val="24"/>
          <w:szCs w:val="24"/>
        </w:rPr>
      </w:pPr>
      <w:r w:rsidRPr="00084901">
        <w:rPr>
          <w:rFonts w:cstheme="minorHAnsi"/>
          <w:b/>
          <w:sz w:val="24"/>
          <w:szCs w:val="24"/>
        </w:rPr>
        <w:t>Supervisor</w:t>
      </w:r>
      <w:r w:rsidR="00084901">
        <w:rPr>
          <w:rFonts w:cstheme="minorHAnsi"/>
          <w:b/>
          <w:sz w:val="24"/>
          <w:szCs w:val="24"/>
        </w:rPr>
        <w:t>y Arrangements</w:t>
      </w:r>
    </w:p>
    <w:p w14:paraId="76366F7A"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Collaborative students can place higher demands on the time of supervisors than standard research studentships. Applicants should provide details of the current supervisory workload for each proposed supervisor and, where three or more research students are being supervised, explain the arrangements that are in place to ensure that an appropriate level of supervision will be available to the proposed collaborative studentship.</w:t>
      </w:r>
    </w:p>
    <w:p w14:paraId="215F9767"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The expertise of the academic supervisor/department relevant to the project must be shown. It is important that the proposed project is clearly within the research strengths and expertise of the department and the proposed supervisor(s).  A list of three recent publications relevant to the project is important, to demonstrate that those involved in management and supervision are currently active in the area of the proposed topic.</w:t>
      </w:r>
    </w:p>
    <w:p w14:paraId="3380D5C4" w14:textId="77777777" w:rsidR="00144A62" w:rsidRDefault="00144A62" w:rsidP="00084901">
      <w:pPr>
        <w:spacing w:line="360" w:lineRule="auto"/>
        <w:ind w:firstLine="720"/>
        <w:rPr>
          <w:rFonts w:cstheme="minorHAnsi"/>
          <w:b/>
          <w:sz w:val="24"/>
          <w:szCs w:val="24"/>
        </w:rPr>
      </w:pPr>
    </w:p>
    <w:p w14:paraId="6B401C76" w14:textId="713258AD" w:rsidR="00AB2F06" w:rsidRPr="00555672" w:rsidRDefault="00AB2F06" w:rsidP="00084901">
      <w:pPr>
        <w:spacing w:line="360" w:lineRule="auto"/>
        <w:ind w:firstLine="720"/>
        <w:rPr>
          <w:rFonts w:cstheme="minorHAnsi"/>
          <w:b/>
          <w:sz w:val="24"/>
          <w:szCs w:val="24"/>
        </w:rPr>
      </w:pPr>
      <w:r w:rsidRPr="00555672">
        <w:rPr>
          <w:rFonts w:cstheme="minorHAnsi"/>
          <w:b/>
          <w:sz w:val="24"/>
          <w:szCs w:val="24"/>
        </w:rPr>
        <w:lastRenderedPageBreak/>
        <w:t>Supervision Details</w:t>
      </w:r>
    </w:p>
    <w:p w14:paraId="1590D71A"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CASE students are expected to be jointly supervised by a member(s) of staff from the university and an employee of the non-HEI partner organisation. The supervisors will be expected to agree the arrangements for the delivery of formal research training, regular formal progress meetings and briefing meetings with the student, throughout the period of research. </w:t>
      </w:r>
      <w:r w:rsidR="00B77577">
        <w:rPr>
          <w:rFonts w:cstheme="minorHAnsi"/>
          <w:sz w:val="24"/>
          <w:szCs w:val="24"/>
        </w:rPr>
        <w:t xml:space="preserve">Those involved in the </w:t>
      </w:r>
      <w:r w:rsidRPr="00555672">
        <w:rPr>
          <w:rFonts w:cstheme="minorHAnsi"/>
          <w:sz w:val="24"/>
          <w:szCs w:val="24"/>
        </w:rPr>
        <w:t xml:space="preserve">allocation </w:t>
      </w:r>
      <w:r w:rsidR="00B77577">
        <w:rPr>
          <w:rFonts w:cstheme="minorHAnsi"/>
          <w:sz w:val="24"/>
          <w:szCs w:val="24"/>
        </w:rPr>
        <w:t xml:space="preserve">process </w:t>
      </w:r>
      <w:r w:rsidRPr="00555672">
        <w:rPr>
          <w:rFonts w:cstheme="minorHAnsi"/>
          <w:sz w:val="24"/>
          <w:szCs w:val="24"/>
        </w:rPr>
        <w:t>will therefore be looking for evidence of a formal structure that will also be responsive to the needs of the individual student.</w:t>
      </w:r>
    </w:p>
    <w:p w14:paraId="7098BA36" w14:textId="77777777" w:rsidR="00084901" w:rsidRPr="00084901" w:rsidRDefault="00084901" w:rsidP="00084901">
      <w:pPr>
        <w:pStyle w:val="ListParagraph"/>
        <w:numPr>
          <w:ilvl w:val="0"/>
          <w:numId w:val="17"/>
        </w:numPr>
        <w:ind w:left="426" w:hanging="426"/>
        <w:rPr>
          <w:rFonts w:cstheme="minorHAnsi"/>
          <w:b/>
          <w:sz w:val="24"/>
          <w:szCs w:val="24"/>
        </w:rPr>
      </w:pPr>
      <w:r w:rsidRPr="00084901">
        <w:rPr>
          <w:rFonts w:cstheme="minorHAnsi"/>
          <w:b/>
          <w:sz w:val="24"/>
          <w:szCs w:val="24"/>
        </w:rPr>
        <w:t>Training and Additional Funding Needs</w:t>
      </w:r>
    </w:p>
    <w:p w14:paraId="2E2CAB8B" w14:textId="19F46ABD" w:rsidR="00084901" w:rsidRDefault="00AB2F06" w:rsidP="00555672">
      <w:pPr>
        <w:spacing w:line="360" w:lineRule="auto"/>
        <w:jc w:val="both"/>
        <w:rPr>
          <w:rFonts w:cstheme="minorHAnsi"/>
          <w:sz w:val="24"/>
          <w:szCs w:val="24"/>
        </w:rPr>
      </w:pPr>
      <w:r w:rsidRPr="00555672">
        <w:rPr>
          <w:rFonts w:cstheme="minorHAnsi"/>
          <w:sz w:val="24"/>
          <w:szCs w:val="24"/>
        </w:rPr>
        <w:t>Please detail how the student's training needs will be identified, met and monitored throughout the period of the award. Please include any specific training which had already been identified as required</w:t>
      </w:r>
      <w:r w:rsidR="00BB7DA4">
        <w:rPr>
          <w:rFonts w:cstheme="minorHAnsi"/>
          <w:sz w:val="24"/>
          <w:szCs w:val="24"/>
        </w:rPr>
        <w:t xml:space="preserve"> for the project</w:t>
      </w:r>
      <w:r w:rsidRPr="00555672">
        <w:rPr>
          <w:rFonts w:cstheme="minorHAnsi"/>
          <w:sz w:val="24"/>
          <w:szCs w:val="24"/>
        </w:rPr>
        <w:t xml:space="preserve">. </w:t>
      </w:r>
    </w:p>
    <w:p w14:paraId="02BDCC24" w14:textId="665B9602"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It should also be noted </w:t>
      </w:r>
      <w:r w:rsidR="00084901">
        <w:rPr>
          <w:rFonts w:cstheme="minorHAnsi"/>
          <w:sz w:val="24"/>
          <w:szCs w:val="24"/>
        </w:rPr>
        <w:t xml:space="preserve">in this section </w:t>
      </w:r>
      <w:r w:rsidRPr="00555672">
        <w:rPr>
          <w:rFonts w:cstheme="minorHAnsi"/>
          <w:sz w:val="24"/>
          <w:szCs w:val="24"/>
        </w:rPr>
        <w:t>whether the project might e</w:t>
      </w:r>
      <w:r w:rsidR="00B77577">
        <w:rPr>
          <w:rFonts w:cstheme="minorHAnsi"/>
          <w:sz w:val="24"/>
          <w:szCs w:val="24"/>
        </w:rPr>
        <w:t>n</w:t>
      </w:r>
      <w:r w:rsidRPr="00555672">
        <w:rPr>
          <w:rFonts w:cstheme="minorHAnsi"/>
          <w:sz w:val="24"/>
          <w:szCs w:val="24"/>
        </w:rPr>
        <w:t xml:space="preserve">tail </w:t>
      </w:r>
      <w:r w:rsidR="00B77577">
        <w:rPr>
          <w:rFonts w:cstheme="minorHAnsi"/>
          <w:sz w:val="24"/>
          <w:szCs w:val="24"/>
        </w:rPr>
        <w:t>f</w:t>
      </w:r>
      <w:r w:rsidRPr="00555672">
        <w:rPr>
          <w:rFonts w:cstheme="minorHAnsi"/>
          <w:sz w:val="24"/>
          <w:szCs w:val="24"/>
        </w:rPr>
        <w:t>ieldwork</w:t>
      </w:r>
      <w:r w:rsidR="00B77577">
        <w:rPr>
          <w:rFonts w:cstheme="minorHAnsi"/>
          <w:sz w:val="24"/>
          <w:szCs w:val="24"/>
        </w:rPr>
        <w:t xml:space="preserve"> </w:t>
      </w:r>
      <w:r w:rsidR="00084901">
        <w:rPr>
          <w:rFonts w:cstheme="minorHAnsi"/>
          <w:sz w:val="24"/>
          <w:szCs w:val="24"/>
        </w:rPr>
        <w:t xml:space="preserve">or substantial additional funding (more than £1000) to </w:t>
      </w:r>
      <w:r w:rsidR="00084901" w:rsidRPr="00D45AFC">
        <w:rPr>
          <w:rFonts w:eastAsia="Times New Roman"/>
          <w:sz w:val="24"/>
          <w:szCs w:val="24"/>
        </w:rPr>
        <w:t>purchase specialist equipment, software</w:t>
      </w:r>
      <w:r w:rsidR="00BB7DA4">
        <w:rPr>
          <w:rFonts w:eastAsia="Times New Roman"/>
          <w:sz w:val="24"/>
          <w:szCs w:val="24"/>
        </w:rPr>
        <w:t>,</w:t>
      </w:r>
      <w:r w:rsidR="00084901" w:rsidRPr="00D45AFC">
        <w:rPr>
          <w:rFonts w:eastAsia="Times New Roman"/>
          <w:sz w:val="24"/>
          <w:szCs w:val="24"/>
        </w:rPr>
        <w:t xml:space="preserve"> or access to datasets </w:t>
      </w:r>
      <w:r w:rsidR="00084901">
        <w:rPr>
          <w:rFonts w:eastAsia="Times New Roman"/>
          <w:sz w:val="24"/>
          <w:szCs w:val="24"/>
        </w:rPr>
        <w:t xml:space="preserve">which is </w:t>
      </w:r>
      <w:r w:rsidR="00084901" w:rsidRPr="00D45AFC">
        <w:rPr>
          <w:rFonts w:eastAsia="Times New Roman"/>
          <w:sz w:val="24"/>
          <w:szCs w:val="24"/>
        </w:rPr>
        <w:t>critical to the success of the project.</w:t>
      </w:r>
    </w:p>
    <w:p w14:paraId="464D2FFC" w14:textId="77777777" w:rsidR="00AB2F06" w:rsidRPr="00084901" w:rsidRDefault="00AB2F06" w:rsidP="00B9451A">
      <w:pPr>
        <w:pStyle w:val="ListParagraph"/>
        <w:numPr>
          <w:ilvl w:val="0"/>
          <w:numId w:val="17"/>
        </w:numPr>
        <w:spacing w:after="200" w:line="360" w:lineRule="auto"/>
        <w:ind w:left="426" w:hanging="426"/>
        <w:contextualSpacing w:val="0"/>
        <w:rPr>
          <w:rFonts w:cstheme="minorHAnsi"/>
          <w:b/>
          <w:sz w:val="24"/>
          <w:szCs w:val="24"/>
        </w:rPr>
      </w:pPr>
      <w:r w:rsidRPr="00084901">
        <w:rPr>
          <w:rFonts w:cstheme="minorHAnsi"/>
          <w:b/>
          <w:sz w:val="24"/>
          <w:szCs w:val="24"/>
        </w:rPr>
        <w:t>Recruitment and Selection Process</w:t>
      </w:r>
    </w:p>
    <w:p w14:paraId="1A36A527" w14:textId="77777777" w:rsidR="00084901" w:rsidRDefault="00AB2F06" w:rsidP="00555672">
      <w:pPr>
        <w:spacing w:line="360" w:lineRule="auto"/>
        <w:jc w:val="both"/>
        <w:rPr>
          <w:rFonts w:cstheme="minorHAnsi"/>
          <w:sz w:val="24"/>
          <w:szCs w:val="24"/>
        </w:rPr>
      </w:pPr>
      <w:r w:rsidRPr="00555672">
        <w:rPr>
          <w:rFonts w:cstheme="minorHAnsi"/>
          <w:sz w:val="24"/>
          <w:szCs w:val="24"/>
        </w:rPr>
        <w:t>Please refer to the Student Eligibility section above when considering your recruitment strategy.</w:t>
      </w:r>
      <w:r w:rsidR="00084901">
        <w:rPr>
          <w:rFonts w:cstheme="minorHAnsi"/>
          <w:sz w:val="24"/>
          <w:szCs w:val="24"/>
        </w:rPr>
        <w:t xml:space="preserve"> </w:t>
      </w:r>
      <w:r w:rsidRPr="00555672">
        <w:rPr>
          <w:rFonts w:cstheme="minorHAnsi"/>
          <w:sz w:val="24"/>
          <w:szCs w:val="24"/>
        </w:rPr>
        <w:t xml:space="preserve">Detail the procedure you intend to undertake for recruiting a suitable student, should the proposed project be successful. It is permissible to already have a student in mind at the proposal stage. </w:t>
      </w:r>
    </w:p>
    <w:p w14:paraId="3D6A820A" w14:textId="60B6D183" w:rsidR="00084901" w:rsidRDefault="00AB2F06" w:rsidP="00555672">
      <w:pPr>
        <w:spacing w:line="360" w:lineRule="auto"/>
        <w:jc w:val="both"/>
        <w:rPr>
          <w:rFonts w:cstheme="minorHAnsi"/>
          <w:sz w:val="24"/>
          <w:szCs w:val="24"/>
        </w:rPr>
      </w:pPr>
      <w:r w:rsidRPr="00555672">
        <w:rPr>
          <w:rFonts w:cstheme="minorHAnsi"/>
          <w:sz w:val="24"/>
          <w:szCs w:val="24"/>
        </w:rPr>
        <w:t xml:space="preserve">If there is already a student in mind for the project, this student should be named on the application form at this stage and a </w:t>
      </w:r>
      <w:r w:rsidR="00144A62">
        <w:rPr>
          <w:rFonts w:cstheme="minorHAnsi"/>
          <w:sz w:val="24"/>
          <w:szCs w:val="24"/>
        </w:rPr>
        <w:t xml:space="preserve">CASE Student Nomination Form – with </w:t>
      </w:r>
      <w:r w:rsidRPr="00555672">
        <w:rPr>
          <w:rFonts w:cstheme="minorHAnsi"/>
          <w:sz w:val="24"/>
          <w:szCs w:val="24"/>
        </w:rPr>
        <w:t>references and academic transcript</w:t>
      </w:r>
      <w:r w:rsidR="00B77577">
        <w:rPr>
          <w:rFonts w:cstheme="minorHAnsi"/>
          <w:sz w:val="24"/>
          <w:szCs w:val="24"/>
        </w:rPr>
        <w:t>s</w:t>
      </w:r>
      <w:r w:rsidRPr="00555672">
        <w:rPr>
          <w:rFonts w:cstheme="minorHAnsi"/>
          <w:sz w:val="24"/>
          <w:szCs w:val="24"/>
        </w:rPr>
        <w:t xml:space="preserve"> </w:t>
      </w:r>
      <w:r w:rsidR="00144A62">
        <w:rPr>
          <w:rFonts w:cstheme="minorHAnsi"/>
          <w:sz w:val="24"/>
          <w:szCs w:val="24"/>
        </w:rPr>
        <w:t xml:space="preserve">– </w:t>
      </w:r>
      <w:r w:rsidRPr="00555672">
        <w:rPr>
          <w:rFonts w:cstheme="minorHAnsi"/>
          <w:sz w:val="24"/>
          <w:szCs w:val="24"/>
        </w:rPr>
        <w:t xml:space="preserve">for the nominated candidate should be provided. </w:t>
      </w:r>
    </w:p>
    <w:p w14:paraId="3A0B8E4D" w14:textId="77777777" w:rsidR="00084901" w:rsidRDefault="00AB2F06" w:rsidP="00555672">
      <w:pPr>
        <w:spacing w:line="360" w:lineRule="auto"/>
        <w:jc w:val="both"/>
        <w:rPr>
          <w:rFonts w:cstheme="minorHAnsi"/>
          <w:sz w:val="24"/>
          <w:szCs w:val="24"/>
        </w:rPr>
      </w:pPr>
      <w:r w:rsidRPr="00555672">
        <w:rPr>
          <w:rFonts w:cstheme="minorHAnsi"/>
          <w:sz w:val="24"/>
          <w:szCs w:val="24"/>
        </w:rPr>
        <w:t xml:space="preserve">If a student is not named on this form, then the project lead must go through an advertising and recruitment process if successful. Please note that it is mandatory for the Institutional Pathway Representative to be involved in the selection process (i.e. to sit on the interview panel) and to sign off on the choice of candidate. </w:t>
      </w:r>
    </w:p>
    <w:p w14:paraId="685F038D" w14:textId="4B81F1E3" w:rsidR="00AB2F06" w:rsidRPr="00555672" w:rsidRDefault="00AB2F06" w:rsidP="00555672">
      <w:pPr>
        <w:spacing w:line="360" w:lineRule="auto"/>
        <w:jc w:val="both"/>
        <w:rPr>
          <w:rFonts w:cstheme="minorHAnsi"/>
          <w:sz w:val="24"/>
          <w:szCs w:val="24"/>
        </w:rPr>
      </w:pPr>
      <w:r w:rsidRPr="00555672">
        <w:rPr>
          <w:rFonts w:cstheme="minorHAnsi"/>
          <w:sz w:val="24"/>
          <w:szCs w:val="24"/>
        </w:rPr>
        <w:t xml:space="preserve">The NWSSDTP should be notified of the choice of student by the submission of the </w:t>
      </w:r>
      <w:r w:rsidRPr="00084901">
        <w:rPr>
          <w:rFonts w:cstheme="minorHAnsi"/>
          <w:sz w:val="24"/>
          <w:szCs w:val="24"/>
        </w:rPr>
        <w:t>CASE Student Nomination Form</w:t>
      </w:r>
      <w:r w:rsidRPr="00555672">
        <w:rPr>
          <w:rFonts w:cstheme="minorHAnsi"/>
          <w:sz w:val="24"/>
          <w:szCs w:val="24"/>
        </w:rPr>
        <w:t xml:space="preserve"> and supporting documents by the </w:t>
      </w:r>
      <w:r w:rsidR="00144A62">
        <w:rPr>
          <w:rFonts w:cstheme="minorHAnsi"/>
          <w:b/>
          <w:color w:val="FF0000"/>
          <w:sz w:val="24"/>
          <w:szCs w:val="24"/>
        </w:rPr>
        <w:t>1</w:t>
      </w:r>
      <w:r w:rsidR="00BB7DA4">
        <w:rPr>
          <w:rFonts w:cstheme="minorHAnsi"/>
          <w:b/>
          <w:color w:val="FF0000"/>
          <w:sz w:val="24"/>
          <w:szCs w:val="24"/>
        </w:rPr>
        <w:t>0</w:t>
      </w:r>
      <w:r w:rsidR="00144A62" w:rsidRPr="00144A62">
        <w:rPr>
          <w:rFonts w:cstheme="minorHAnsi"/>
          <w:b/>
          <w:color w:val="FF0000"/>
          <w:sz w:val="24"/>
          <w:szCs w:val="24"/>
          <w:vertAlign w:val="superscript"/>
        </w:rPr>
        <w:t>th</w:t>
      </w:r>
      <w:r w:rsidR="00144A62">
        <w:rPr>
          <w:rFonts w:cstheme="minorHAnsi"/>
          <w:b/>
          <w:color w:val="FF0000"/>
          <w:sz w:val="24"/>
          <w:szCs w:val="24"/>
        </w:rPr>
        <w:t xml:space="preserve"> April 202</w:t>
      </w:r>
      <w:r w:rsidR="00BB7DA4">
        <w:rPr>
          <w:rFonts w:cstheme="minorHAnsi"/>
          <w:b/>
          <w:color w:val="FF0000"/>
          <w:sz w:val="24"/>
          <w:szCs w:val="24"/>
        </w:rPr>
        <w:t>6</w:t>
      </w:r>
      <w:r w:rsidRPr="00555672">
        <w:rPr>
          <w:rFonts w:cstheme="minorHAnsi"/>
          <w:sz w:val="24"/>
          <w:szCs w:val="24"/>
        </w:rPr>
        <w:t xml:space="preserve">. </w:t>
      </w:r>
    </w:p>
    <w:p w14:paraId="2018216D" w14:textId="77777777" w:rsidR="00AB2F06" w:rsidRPr="00555672" w:rsidRDefault="00AB2F06" w:rsidP="00555672">
      <w:pPr>
        <w:spacing w:line="360" w:lineRule="auto"/>
        <w:jc w:val="both"/>
        <w:rPr>
          <w:rFonts w:cstheme="minorHAnsi"/>
          <w:sz w:val="24"/>
          <w:szCs w:val="24"/>
        </w:rPr>
      </w:pPr>
      <w:r w:rsidRPr="00555672">
        <w:rPr>
          <w:rFonts w:cstheme="minorHAnsi"/>
          <w:sz w:val="24"/>
          <w:szCs w:val="24"/>
        </w:rPr>
        <w:lastRenderedPageBreak/>
        <w:t xml:space="preserve">Equal Opportunities Forms should be collated from </w:t>
      </w:r>
      <w:r w:rsidRPr="00BB7DA4">
        <w:rPr>
          <w:rFonts w:cstheme="minorHAnsi"/>
          <w:b/>
          <w:bCs/>
          <w:sz w:val="24"/>
          <w:szCs w:val="24"/>
        </w:rPr>
        <w:t>all</w:t>
      </w:r>
      <w:r w:rsidRPr="00555672">
        <w:rPr>
          <w:rFonts w:cstheme="minorHAnsi"/>
          <w:sz w:val="24"/>
          <w:szCs w:val="24"/>
        </w:rPr>
        <w:t xml:space="preserve"> applicants and sent to the NWSSDTP to aid Equ</w:t>
      </w:r>
      <w:r w:rsidR="00084901">
        <w:rPr>
          <w:rFonts w:cstheme="minorHAnsi"/>
          <w:sz w:val="24"/>
          <w:szCs w:val="24"/>
        </w:rPr>
        <w:t>ity</w:t>
      </w:r>
      <w:r w:rsidRPr="00555672">
        <w:rPr>
          <w:rFonts w:cstheme="minorHAnsi"/>
          <w:sz w:val="24"/>
          <w:szCs w:val="24"/>
        </w:rPr>
        <w:t>, Diversity and Inclusion monitoring and reporting to the ESRC.</w:t>
      </w:r>
      <w:r w:rsidR="00084901">
        <w:rPr>
          <w:rFonts w:cstheme="minorHAnsi"/>
          <w:sz w:val="24"/>
          <w:szCs w:val="24"/>
        </w:rPr>
        <w:t xml:space="preserve"> </w:t>
      </w:r>
    </w:p>
    <w:p w14:paraId="58C706F9" w14:textId="77777777" w:rsidR="00AB2F06" w:rsidRPr="00084901" w:rsidRDefault="00AB2F06" w:rsidP="00B9451A">
      <w:pPr>
        <w:pStyle w:val="ListParagraph"/>
        <w:numPr>
          <w:ilvl w:val="0"/>
          <w:numId w:val="17"/>
        </w:numPr>
        <w:spacing w:after="200" w:line="360" w:lineRule="auto"/>
        <w:ind w:left="426" w:hanging="426"/>
        <w:contextualSpacing w:val="0"/>
        <w:rPr>
          <w:rFonts w:cstheme="minorHAnsi"/>
          <w:b/>
          <w:bCs/>
          <w:sz w:val="24"/>
          <w:szCs w:val="24"/>
          <w:u w:val="single"/>
        </w:rPr>
      </w:pPr>
      <w:r w:rsidRPr="00084901">
        <w:rPr>
          <w:rFonts w:cstheme="minorHAnsi"/>
          <w:b/>
          <w:sz w:val="24"/>
          <w:szCs w:val="24"/>
        </w:rPr>
        <w:t xml:space="preserve">Letter of support from the </w:t>
      </w:r>
      <w:r w:rsidR="00B77577">
        <w:rPr>
          <w:rFonts w:cstheme="minorHAnsi"/>
          <w:b/>
          <w:sz w:val="24"/>
          <w:szCs w:val="24"/>
        </w:rPr>
        <w:t>non</w:t>
      </w:r>
      <w:r w:rsidRPr="00084901">
        <w:rPr>
          <w:rFonts w:cstheme="minorHAnsi"/>
          <w:b/>
          <w:sz w:val="24"/>
          <w:szCs w:val="24"/>
        </w:rPr>
        <w:t>-HEI Partner Organisation</w:t>
      </w:r>
    </w:p>
    <w:p w14:paraId="66635705" w14:textId="77777777" w:rsidR="00AB2F06" w:rsidRDefault="00AB2F06" w:rsidP="00555672">
      <w:pPr>
        <w:spacing w:line="360" w:lineRule="auto"/>
        <w:jc w:val="both"/>
        <w:rPr>
          <w:rFonts w:cstheme="minorHAnsi"/>
          <w:bCs/>
          <w:sz w:val="24"/>
          <w:szCs w:val="24"/>
        </w:rPr>
      </w:pPr>
      <w:r w:rsidRPr="00555672">
        <w:rPr>
          <w:rFonts w:cstheme="minorHAnsi"/>
          <w:bCs/>
          <w:sz w:val="24"/>
          <w:szCs w:val="24"/>
        </w:rPr>
        <w:t>Please include a letter of support from the partner organisation which indicates their support for the collaboration and which briefly outlines their understanding of the work to be undertaken, as well as their commitments to the project.</w:t>
      </w:r>
    </w:p>
    <w:p w14:paraId="0C0E4F7C" w14:textId="77777777" w:rsidR="00F34304" w:rsidRPr="00555672" w:rsidRDefault="00F34304" w:rsidP="00555672">
      <w:pPr>
        <w:spacing w:line="360" w:lineRule="auto"/>
        <w:jc w:val="both"/>
        <w:rPr>
          <w:rFonts w:cstheme="minorHAnsi"/>
          <w:bCs/>
          <w:sz w:val="24"/>
          <w:szCs w:val="24"/>
        </w:rPr>
      </w:pPr>
    </w:p>
    <w:p w14:paraId="1C0BF468" w14:textId="7543BAF8" w:rsidR="00F34304" w:rsidRDefault="00F34304" w:rsidP="00F34304">
      <w:pPr>
        <w:spacing w:line="360" w:lineRule="auto"/>
        <w:ind w:left="360"/>
        <w:jc w:val="center"/>
        <w:rPr>
          <w:rFonts w:cstheme="minorHAnsi"/>
          <w:b/>
          <w:bCs/>
          <w:color w:val="FF0000"/>
          <w:sz w:val="24"/>
          <w:szCs w:val="24"/>
        </w:rPr>
      </w:pPr>
      <w:r>
        <w:rPr>
          <w:rFonts w:cstheme="minorHAnsi"/>
          <w:b/>
          <w:bCs/>
          <w:color w:val="FF0000"/>
          <w:sz w:val="24"/>
          <w:szCs w:val="24"/>
        </w:rPr>
        <w:t xml:space="preserve">THE CLOSING DATE FOR APPLICATIONS TO BE SUBMITTED IS </w:t>
      </w:r>
      <w:r w:rsidR="00BB7DA4">
        <w:rPr>
          <w:rFonts w:cstheme="minorHAnsi"/>
          <w:b/>
          <w:bCs/>
          <w:color w:val="FF0000"/>
          <w:sz w:val="24"/>
          <w:szCs w:val="24"/>
        </w:rPr>
        <w:t>3</w:t>
      </w:r>
      <w:r w:rsidR="00E82558">
        <w:rPr>
          <w:rFonts w:cstheme="minorHAnsi"/>
          <w:b/>
          <w:bCs/>
          <w:color w:val="FF0000"/>
          <w:sz w:val="24"/>
          <w:szCs w:val="24"/>
          <w:vertAlign w:val="superscript"/>
        </w:rPr>
        <w:t>rd</w:t>
      </w:r>
      <w:r w:rsidR="00144A62">
        <w:rPr>
          <w:rFonts w:cstheme="minorHAnsi"/>
          <w:b/>
          <w:bCs/>
          <w:color w:val="FF0000"/>
          <w:sz w:val="24"/>
          <w:szCs w:val="24"/>
        </w:rPr>
        <w:t xml:space="preserve"> NOVEMBER 202</w:t>
      </w:r>
      <w:r w:rsidR="00BB7DA4">
        <w:rPr>
          <w:rFonts w:cstheme="minorHAnsi"/>
          <w:b/>
          <w:bCs/>
          <w:color w:val="FF0000"/>
          <w:sz w:val="24"/>
          <w:szCs w:val="24"/>
        </w:rPr>
        <w:t>5.</w:t>
      </w:r>
    </w:p>
    <w:p w14:paraId="11AC01A4" w14:textId="77777777" w:rsidR="00F34304" w:rsidRDefault="00F34304" w:rsidP="00F34304">
      <w:pPr>
        <w:spacing w:line="360" w:lineRule="auto"/>
        <w:jc w:val="center"/>
        <w:rPr>
          <w:rFonts w:cstheme="minorHAnsi"/>
          <w:color w:val="000000" w:themeColor="text1"/>
          <w:sz w:val="24"/>
          <w:szCs w:val="24"/>
        </w:rPr>
      </w:pPr>
      <w:r>
        <w:rPr>
          <w:rFonts w:cstheme="minorHAnsi"/>
          <w:b/>
          <w:bCs/>
          <w:sz w:val="24"/>
          <w:szCs w:val="24"/>
        </w:rPr>
        <w:t xml:space="preserve">Please submit your application </w:t>
      </w:r>
      <w:r>
        <w:rPr>
          <w:rFonts w:cstheme="minorHAnsi"/>
          <w:b/>
          <w:sz w:val="24"/>
          <w:szCs w:val="24"/>
        </w:rPr>
        <w:t xml:space="preserve">to </w:t>
      </w:r>
      <w:hyperlink r:id="rId20" w:history="1">
        <w:r>
          <w:rPr>
            <w:rStyle w:val="Hyperlink"/>
            <w:rFonts w:cstheme="minorHAnsi"/>
            <w:b/>
            <w:sz w:val="24"/>
            <w:szCs w:val="24"/>
          </w:rPr>
          <w:t>nwssdtp@liverpool.ac.uk</w:t>
        </w:r>
      </w:hyperlink>
    </w:p>
    <w:p w14:paraId="0EC7AB7A" w14:textId="77777777" w:rsidR="00AB2F06" w:rsidRPr="00555672" w:rsidRDefault="00F34304" w:rsidP="00F34304">
      <w:pPr>
        <w:spacing w:line="360" w:lineRule="auto"/>
        <w:jc w:val="both"/>
        <w:rPr>
          <w:rFonts w:cstheme="minorHAnsi"/>
          <w:bCs/>
          <w:sz w:val="24"/>
          <w:szCs w:val="24"/>
        </w:rPr>
      </w:pPr>
      <w:r w:rsidRPr="00555672">
        <w:rPr>
          <w:rFonts w:cstheme="minorHAnsi"/>
          <w:bCs/>
          <w:sz w:val="24"/>
          <w:szCs w:val="24"/>
        </w:rPr>
        <w:t xml:space="preserve"> </w:t>
      </w:r>
      <w:r w:rsidR="00AB2F06" w:rsidRPr="00555672">
        <w:rPr>
          <w:rFonts w:cstheme="minorHAnsi"/>
          <w:bCs/>
          <w:sz w:val="24"/>
          <w:szCs w:val="24"/>
        </w:rPr>
        <w:br w:type="page"/>
      </w:r>
    </w:p>
    <w:p w14:paraId="1D0A11F5" w14:textId="77777777" w:rsidR="00AB2F06" w:rsidRPr="00555672" w:rsidRDefault="00AB2F06" w:rsidP="00B36E11">
      <w:pPr>
        <w:pStyle w:val="Heading1"/>
      </w:pPr>
      <w:bookmarkStart w:id="17" w:name="_Toc150347018"/>
      <w:r w:rsidRPr="00555672">
        <w:lastRenderedPageBreak/>
        <w:t>APPENDIX 1: List of NWSSDTP Accredited Pathways</w:t>
      </w:r>
      <w:bookmarkEnd w:id="17"/>
    </w:p>
    <w:p w14:paraId="265FA50B" w14:textId="77777777" w:rsidR="00AB2F06" w:rsidRPr="00555672" w:rsidRDefault="00AB2F06" w:rsidP="00555672">
      <w:pPr>
        <w:autoSpaceDE w:val="0"/>
        <w:autoSpaceDN w:val="0"/>
        <w:adjustRightInd w:val="0"/>
        <w:spacing w:after="0" w:line="240" w:lineRule="auto"/>
        <w:jc w:val="both"/>
        <w:rPr>
          <w:rFonts w:cstheme="minorHAnsi"/>
          <w:sz w:val="24"/>
          <w:szCs w:val="24"/>
        </w:rPr>
      </w:pPr>
      <w:r w:rsidRPr="00555672">
        <w:rPr>
          <w:rFonts w:cstheme="minorHAnsi"/>
          <w:sz w:val="24"/>
          <w:szCs w:val="24"/>
        </w:rPr>
        <w:t xml:space="preserve">CASE Studentship Applications must </w:t>
      </w:r>
      <w:r w:rsidR="00555672">
        <w:rPr>
          <w:rFonts w:cstheme="minorHAnsi"/>
          <w:sz w:val="24"/>
          <w:szCs w:val="24"/>
        </w:rPr>
        <w:t xml:space="preserve">be submitted via </w:t>
      </w:r>
      <w:r w:rsidRPr="00555672">
        <w:rPr>
          <w:rFonts w:cstheme="minorHAnsi"/>
          <w:sz w:val="24"/>
          <w:szCs w:val="24"/>
        </w:rPr>
        <w:t>an eligible NWSSDTP Pathway:</w:t>
      </w:r>
    </w:p>
    <w:p w14:paraId="3E4B63F3" w14:textId="77777777" w:rsidR="00AB2F06" w:rsidRPr="00555672" w:rsidRDefault="00AB2F06" w:rsidP="00555672">
      <w:pPr>
        <w:autoSpaceDE w:val="0"/>
        <w:autoSpaceDN w:val="0"/>
        <w:adjustRightInd w:val="0"/>
        <w:spacing w:after="0" w:line="240" w:lineRule="auto"/>
        <w:jc w:val="both"/>
        <w:rPr>
          <w:rFonts w:cstheme="minorHAnsi"/>
          <w:color w:val="000000"/>
          <w:sz w:val="24"/>
          <w:szCs w:val="24"/>
        </w:rPr>
      </w:pPr>
    </w:p>
    <w:p w14:paraId="6D4629A8"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Accounting and Finance </w:t>
      </w:r>
    </w:p>
    <w:p w14:paraId="37B8FDB4" w14:textId="77777777" w:rsidR="00E56D87" w:rsidRPr="00555672" w:rsidRDefault="00E56D87" w:rsidP="00E56D87">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Pr>
          <w:rFonts w:cstheme="minorHAnsi"/>
          <w:color w:val="000000"/>
          <w:sz w:val="24"/>
          <w:szCs w:val="24"/>
        </w:rPr>
        <w:t>Biosocial Research</w:t>
      </w:r>
    </w:p>
    <w:p w14:paraId="4EE9BCFA" w14:textId="77777777" w:rsidR="00AB2F06"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Business and Management </w:t>
      </w:r>
    </w:p>
    <w:p w14:paraId="7803B3CF"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Criminology, Social Policy and Social Work </w:t>
      </w:r>
    </w:p>
    <w:p w14:paraId="4116091B"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Development and Humanitarianism </w:t>
      </w:r>
    </w:p>
    <w:p w14:paraId="056822DC"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Economic and Social History </w:t>
      </w:r>
    </w:p>
    <w:p w14:paraId="070E016E"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Economics </w:t>
      </w:r>
    </w:p>
    <w:p w14:paraId="3F599295"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Educational Research </w:t>
      </w:r>
    </w:p>
    <w:p w14:paraId="6A592BC1"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Geography and Environment </w:t>
      </w:r>
    </w:p>
    <w:p w14:paraId="79F06BD8"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Health and Wellbeing </w:t>
      </w:r>
    </w:p>
    <w:p w14:paraId="17662A6B"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Language Based Area Studies </w:t>
      </w:r>
    </w:p>
    <w:p w14:paraId="4576028B"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Linguistics </w:t>
      </w:r>
    </w:p>
    <w:p w14:paraId="5B4C66C3"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Planning and Environment </w:t>
      </w:r>
    </w:p>
    <w:p w14:paraId="1D0F1FA2"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Politics</w:t>
      </w:r>
    </w:p>
    <w:p w14:paraId="683D46B1"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Psychology </w:t>
      </w:r>
    </w:p>
    <w:p w14:paraId="11CDE106" w14:textId="77777777" w:rsidR="00AB2F06"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Social Anthropology </w:t>
      </w:r>
    </w:p>
    <w:p w14:paraId="223E6C29" w14:textId="77777777" w:rsidR="00555672" w:rsidRPr="00555672" w:rsidRDefault="00555672"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bookmarkStart w:id="18" w:name="_Hlk150239912"/>
      <w:r w:rsidRPr="00555672">
        <w:rPr>
          <w:rFonts w:cstheme="minorHAnsi"/>
          <w:color w:val="000000"/>
          <w:sz w:val="24"/>
          <w:szCs w:val="24"/>
        </w:rPr>
        <w:t>Social Data Science and Artificial Intelligence</w:t>
      </w:r>
    </w:p>
    <w:bookmarkEnd w:id="18"/>
    <w:p w14:paraId="4FC83796"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Social Statistics </w:t>
      </w:r>
    </w:p>
    <w:p w14:paraId="4F095566"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Social Studies of Science, Technology and Medicine </w:t>
      </w:r>
    </w:p>
    <w:p w14:paraId="341E1714" w14:textId="77777777" w:rsidR="00AB2F06" w:rsidRPr="00555672" w:rsidRDefault="00AB2F06" w:rsidP="00555672">
      <w:pPr>
        <w:pStyle w:val="ListParagraph"/>
        <w:numPr>
          <w:ilvl w:val="0"/>
          <w:numId w:val="15"/>
        </w:numPr>
        <w:autoSpaceDE w:val="0"/>
        <w:autoSpaceDN w:val="0"/>
        <w:adjustRightInd w:val="0"/>
        <w:spacing w:after="200" w:line="240" w:lineRule="auto"/>
        <w:contextualSpacing w:val="0"/>
        <w:jc w:val="both"/>
        <w:rPr>
          <w:rFonts w:cstheme="minorHAnsi"/>
          <w:color w:val="000000"/>
          <w:sz w:val="24"/>
          <w:szCs w:val="24"/>
        </w:rPr>
      </w:pPr>
      <w:r w:rsidRPr="00555672">
        <w:rPr>
          <w:rFonts w:cstheme="minorHAnsi"/>
          <w:color w:val="000000"/>
          <w:sz w:val="24"/>
          <w:szCs w:val="24"/>
        </w:rPr>
        <w:t xml:space="preserve">Socio-legal Studies </w:t>
      </w:r>
    </w:p>
    <w:p w14:paraId="016818C3" w14:textId="77777777" w:rsidR="00AB2F06" w:rsidRPr="00F34304" w:rsidRDefault="00AB2F06" w:rsidP="00417719">
      <w:pPr>
        <w:pStyle w:val="ListParagraph"/>
        <w:numPr>
          <w:ilvl w:val="0"/>
          <w:numId w:val="15"/>
        </w:numPr>
        <w:autoSpaceDE w:val="0"/>
        <w:autoSpaceDN w:val="0"/>
        <w:adjustRightInd w:val="0"/>
        <w:spacing w:after="200" w:line="360" w:lineRule="auto"/>
        <w:contextualSpacing w:val="0"/>
        <w:jc w:val="both"/>
        <w:rPr>
          <w:rFonts w:cstheme="minorHAnsi"/>
          <w:bCs/>
          <w:sz w:val="24"/>
          <w:szCs w:val="24"/>
        </w:rPr>
      </w:pPr>
      <w:r w:rsidRPr="00F34304">
        <w:rPr>
          <w:rFonts w:cstheme="minorHAnsi"/>
          <w:color w:val="000000"/>
          <w:sz w:val="24"/>
          <w:szCs w:val="24"/>
        </w:rPr>
        <w:t xml:space="preserve">Sociology </w:t>
      </w:r>
    </w:p>
    <w:p w14:paraId="118A90B0" w14:textId="77777777" w:rsidR="00AB2F06" w:rsidRPr="00555672" w:rsidRDefault="00AB2F06" w:rsidP="00555672">
      <w:pPr>
        <w:spacing w:line="360" w:lineRule="auto"/>
        <w:jc w:val="both"/>
        <w:rPr>
          <w:rFonts w:cstheme="minorHAnsi"/>
          <w:bCs/>
          <w:sz w:val="24"/>
          <w:szCs w:val="24"/>
        </w:rPr>
      </w:pPr>
    </w:p>
    <w:p w14:paraId="0BDD6AFC" w14:textId="77777777" w:rsidR="0056566B" w:rsidRPr="00555672" w:rsidRDefault="0056566B" w:rsidP="00555672">
      <w:pPr>
        <w:spacing w:line="360" w:lineRule="auto"/>
        <w:jc w:val="both"/>
        <w:rPr>
          <w:rFonts w:cstheme="minorHAnsi"/>
          <w:color w:val="000000" w:themeColor="text1"/>
          <w:sz w:val="24"/>
          <w:szCs w:val="24"/>
        </w:rPr>
      </w:pPr>
    </w:p>
    <w:sectPr w:rsidR="0056566B" w:rsidRPr="00555672">
      <w:headerReference w:type="default" r:id="rId21"/>
      <w:footerReference w:type="default" r:id="rId2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5B71E9" w14:textId="77777777" w:rsidR="00661891" w:rsidRDefault="00661891" w:rsidP="00661891">
      <w:pPr>
        <w:spacing w:after="0" w:line="240" w:lineRule="auto"/>
      </w:pPr>
      <w:r>
        <w:separator/>
      </w:r>
    </w:p>
  </w:endnote>
  <w:endnote w:type="continuationSeparator" w:id="0">
    <w:p w14:paraId="7EC41172" w14:textId="77777777" w:rsidR="00661891" w:rsidRDefault="00661891" w:rsidP="006618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888822"/>
      <w:docPartObj>
        <w:docPartGallery w:val="Page Numbers (Bottom of Page)"/>
        <w:docPartUnique/>
      </w:docPartObj>
    </w:sdtPr>
    <w:sdtEndPr>
      <w:rPr>
        <w:noProof/>
      </w:rPr>
    </w:sdtEndPr>
    <w:sdtContent>
      <w:p w14:paraId="4D4E0ACA" w14:textId="77777777" w:rsidR="00A56F8D" w:rsidRDefault="00A56F8D">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600C6B1" w14:textId="77777777" w:rsidR="00A56F8D" w:rsidRDefault="00A56F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7BDB2" w14:textId="77777777" w:rsidR="00661891" w:rsidRDefault="00661891" w:rsidP="00661891">
      <w:pPr>
        <w:spacing w:after="0" w:line="240" w:lineRule="auto"/>
      </w:pPr>
      <w:r>
        <w:separator/>
      </w:r>
    </w:p>
  </w:footnote>
  <w:footnote w:type="continuationSeparator" w:id="0">
    <w:p w14:paraId="0A24A33D" w14:textId="77777777" w:rsidR="00661891" w:rsidRDefault="00661891" w:rsidP="0066189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7C202F" w14:textId="0A2FBA49" w:rsidR="0055674C" w:rsidRPr="00661891" w:rsidRDefault="00661891" w:rsidP="0055674C">
    <w:pPr>
      <w:pStyle w:val="Header"/>
      <w:jc w:val="right"/>
      <w:rPr>
        <w:sz w:val="18"/>
      </w:rPr>
    </w:pPr>
    <w:r>
      <w:rPr>
        <w:sz w:val="18"/>
      </w:rPr>
      <w:t xml:space="preserve">Last Update </w:t>
    </w:r>
    <w:r w:rsidR="006E063B">
      <w:rPr>
        <w:sz w:val="18"/>
      </w:rPr>
      <w:t>August 202</w:t>
    </w:r>
    <w:r w:rsidR="0055674C">
      <w:rPr>
        <w:sz w:val="18"/>
      </w:rPr>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5680A"/>
    <w:multiLevelType w:val="hybridMultilevel"/>
    <w:tmpl w:val="04BC10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B4380A"/>
    <w:multiLevelType w:val="hybridMultilevel"/>
    <w:tmpl w:val="3F028E9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14AE7916"/>
    <w:multiLevelType w:val="hybridMultilevel"/>
    <w:tmpl w:val="3E92E2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EC384A"/>
    <w:multiLevelType w:val="hybridMultilevel"/>
    <w:tmpl w:val="5D0877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ABC678A"/>
    <w:multiLevelType w:val="hybridMultilevel"/>
    <w:tmpl w:val="3D02BFB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B6A5CDC"/>
    <w:multiLevelType w:val="hybridMultilevel"/>
    <w:tmpl w:val="B694C3F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224388"/>
    <w:multiLevelType w:val="hybridMultilevel"/>
    <w:tmpl w:val="F65E20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7F51AE"/>
    <w:multiLevelType w:val="hybridMultilevel"/>
    <w:tmpl w:val="6F50D4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73C362F"/>
    <w:multiLevelType w:val="hybridMultilevel"/>
    <w:tmpl w:val="F3EADF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C90F48"/>
    <w:multiLevelType w:val="hybridMultilevel"/>
    <w:tmpl w:val="CD6C49F4"/>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0" w15:restartNumberingAfterBreak="0">
    <w:nsid w:val="39F07C0E"/>
    <w:multiLevelType w:val="hybridMultilevel"/>
    <w:tmpl w:val="15F492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F043593"/>
    <w:multiLevelType w:val="hybridMultilevel"/>
    <w:tmpl w:val="07685CA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2" w15:restartNumberingAfterBreak="0">
    <w:nsid w:val="46A278CF"/>
    <w:multiLevelType w:val="hybridMultilevel"/>
    <w:tmpl w:val="D2827AA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4E0730F2"/>
    <w:multiLevelType w:val="hybridMultilevel"/>
    <w:tmpl w:val="E2F0CD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19E594C"/>
    <w:multiLevelType w:val="hybridMultilevel"/>
    <w:tmpl w:val="6C2419F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5" w15:restartNumberingAfterBreak="0">
    <w:nsid w:val="58E33800"/>
    <w:multiLevelType w:val="hybridMultilevel"/>
    <w:tmpl w:val="4AA4D9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EB141E"/>
    <w:multiLevelType w:val="hybridMultilevel"/>
    <w:tmpl w:val="DC3219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9190C8D"/>
    <w:multiLevelType w:val="hybridMultilevel"/>
    <w:tmpl w:val="7A80F9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7B332C4B"/>
    <w:multiLevelType w:val="hybridMultilevel"/>
    <w:tmpl w:val="FDDEE5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8329891">
    <w:abstractNumId w:val="18"/>
  </w:num>
  <w:num w:numId="2" w16cid:durableId="1540121149">
    <w:abstractNumId w:val="9"/>
  </w:num>
  <w:num w:numId="3" w16cid:durableId="542593821">
    <w:abstractNumId w:val="10"/>
  </w:num>
  <w:num w:numId="4" w16cid:durableId="1687710912">
    <w:abstractNumId w:val="3"/>
  </w:num>
  <w:num w:numId="5" w16cid:durableId="1477602853">
    <w:abstractNumId w:val="17"/>
  </w:num>
  <w:num w:numId="6" w16cid:durableId="165634992">
    <w:abstractNumId w:val="12"/>
  </w:num>
  <w:num w:numId="7" w16cid:durableId="1654069151">
    <w:abstractNumId w:val="5"/>
  </w:num>
  <w:num w:numId="8" w16cid:durableId="68967906">
    <w:abstractNumId w:val="11"/>
  </w:num>
  <w:num w:numId="9" w16cid:durableId="268708549">
    <w:abstractNumId w:val="16"/>
  </w:num>
  <w:num w:numId="10" w16cid:durableId="92858691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269047424">
    <w:abstractNumId w:val="14"/>
  </w:num>
  <w:num w:numId="12" w16cid:durableId="437453362">
    <w:abstractNumId w:val="7"/>
  </w:num>
  <w:num w:numId="13" w16cid:durableId="1023475812">
    <w:abstractNumId w:val="4"/>
  </w:num>
  <w:num w:numId="14" w16cid:durableId="1354917282">
    <w:abstractNumId w:val="1"/>
  </w:num>
  <w:num w:numId="15" w16cid:durableId="106243440">
    <w:abstractNumId w:val="0"/>
  </w:num>
  <w:num w:numId="16" w16cid:durableId="1699698228">
    <w:abstractNumId w:val="13"/>
  </w:num>
  <w:num w:numId="17" w16cid:durableId="1824271081">
    <w:abstractNumId w:val="6"/>
  </w:num>
  <w:num w:numId="18" w16cid:durableId="1373458073">
    <w:abstractNumId w:val="2"/>
  </w:num>
  <w:num w:numId="19" w16cid:durableId="1067218003">
    <w:abstractNumId w:val="8"/>
  </w:num>
  <w:num w:numId="20" w16cid:durableId="85191987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61891"/>
    <w:rsid w:val="00053DB5"/>
    <w:rsid w:val="00084901"/>
    <w:rsid w:val="0008705E"/>
    <w:rsid w:val="000922D9"/>
    <w:rsid w:val="000A02E0"/>
    <w:rsid w:val="000B3F54"/>
    <w:rsid w:val="000C39A2"/>
    <w:rsid w:val="00116340"/>
    <w:rsid w:val="001244FF"/>
    <w:rsid w:val="00144A62"/>
    <w:rsid w:val="00154DDF"/>
    <w:rsid w:val="0015798A"/>
    <w:rsid w:val="00167806"/>
    <w:rsid w:val="00170232"/>
    <w:rsid w:val="001724F9"/>
    <w:rsid w:val="001876D0"/>
    <w:rsid w:val="00192F58"/>
    <w:rsid w:val="002140F7"/>
    <w:rsid w:val="002424B7"/>
    <w:rsid w:val="002430B5"/>
    <w:rsid w:val="002435A7"/>
    <w:rsid w:val="00266B68"/>
    <w:rsid w:val="0028678C"/>
    <w:rsid w:val="002900AE"/>
    <w:rsid w:val="0029139E"/>
    <w:rsid w:val="002B394A"/>
    <w:rsid w:val="002C3ECB"/>
    <w:rsid w:val="002E0F23"/>
    <w:rsid w:val="00316C97"/>
    <w:rsid w:val="0032142C"/>
    <w:rsid w:val="0032711B"/>
    <w:rsid w:val="003275A1"/>
    <w:rsid w:val="003428B7"/>
    <w:rsid w:val="00376E9F"/>
    <w:rsid w:val="003A75EA"/>
    <w:rsid w:val="003C14F9"/>
    <w:rsid w:val="003F3718"/>
    <w:rsid w:val="003F5533"/>
    <w:rsid w:val="00416681"/>
    <w:rsid w:val="004360B2"/>
    <w:rsid w:val="00436D84"/>
    <w:rsid w:val="00465823"/>
    <w:rsid w:val="00474315"/>
    <w:rsid w:val="004837F7"/>
    <w:rsid w:val="004842B6"/>
    <w:rsid w:val="00506CD7"/>
    <w:rsid w:val="00547B9A"/>
    <w:rsid w:val="00555672"/>
    <w:rsid w:val="0055674C"/>
    <w:rsid w:val="005569FF"/>
    <w:rsid w:val="0056566B"/>
    <w:rsid w:val="0058285D"/>
    <w:rsid w:val="00594336"/>
    <w:rsid w:val="006140D1"/>
    <w:rsid w:val="00620C89"/>
    <w:rsid w:val="00624D78"/>
    <w:rsid w:val="00661891"/>
    <w:rsid w:val="00663024"/>
    <w:rsid w:val="006661E3"/>
    <w:rsid w:val="0067143C"/>
    <w:rsid w:val="006719AF"/>
    <w:rsid w:val="00687BFD"/>
    <w:rsid w:val="00695F1A"/>
    <w:rsid w:val="006D4D37"/>
    <w:rsid w:val="006E063B"/>
    <w:rsid w:val="007016B4"/>
    <w:rsid w:val="007312AC"/>
    <w:rsid w:val="007367CE"/>
    <w:rsid w:val="00741F05"/>
    <w:rsid w:val="00757C24"/>
    <w:rsid w:val="00764B05"/>
    <w:rsid w:val="007668B1"/>
    <w:rsid w:val="0079780B"/>
    <w:rsid w:val="007A6AFF"/>
    <w:rsid w:val="007E4F03"/>
    <w:rsid w:val="007F2CBC"/>
    <w:rsid w:val="007F5451"/>
    <w:rsid w:val="008649E6"/>
    <w:rsid w:val="00897502"/>
    <w:rsid w:val="008C71DC"/>
    <w:rsid w:val="008D31A9"/>
    <w:rsid w:val="008E6F73"/>
    <w:rsid w:val="009F1A98"/>
    <w:rsid w:val="00A307F3"/>
    <w:rsid w:val="00A56F8D"/>
    <w:rsid w:val="00AA6B3F"/>
    <w:rsid w:val="00AB2F06"/>
    <w:rsid w:val="00AD38D0"/>
    <w:rsid w:val="00AF45DC"/>
    <w:rsid w:val="00B20C43"/>
    <w:rsid w:val="00B36E11"/>
    <w:rsid w:val="00B52E47"/>
    <w:rsid w:val="00B77577"/>
    <w:rsid w:val="00B82791"/>
    <w:rsid w:val="00B907B8"/>
    <w:rsid w:val="00B9451A"/>
    <w:rsid w:val="00BB7DA4"/>
    <w:rsid w:val="00C128D4"/>
    <w:rsid w:val="00C31256"/>
    <w:rsid w:val="00C44CB0"/>
    <w:rsid w:val="00C714B4"/>
    <w:rsid w:val="00C90B13"/>
    <w:rsid w:val="00CC60CB"/>
    <w:rsid w:val="00CD36B0"/>
    <w:rsid w:val="00D41A44"/>
    <w:rsid w:val="00DA29DA"/>
    <w:rsid w:val="00DC60BD"/>
    <w:rsid w:val="00DE3ACA"/>
    <w:rsid w:val="00E03BBF"/>
    <w:rsid w:val="00E268AE"/>
    <w:rsid w:val="00E56D87"/>
    <w:rsid w:val="00E7755A"/>
    <w:rsid w:val="00E82558"/>
    <w:rsid w:val="00EB5181"/>
    <w:rsid w:val="00ED7252"/>
    <w:rsid w:val="00F03B9D"/>
    <w:rsid w:val="00F217A5"/>
    <w:rsid w:val="00F304DF"/>
    <w:rsid w:val="00F34304"/>
    <w:rsid w:val="00F36919"/>
    <w:rsid w:val="00F41173"/>
    <w:rsid w:val="00F54258"/>
    <w:rsid w:val="00F9553C"/>
    <w:rsid w:val="00F955F8"/>
    <w:rsid w:val="00F9758E"/>
    <w:rsid w:val="00FC70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colormenu v:ext="edit" fillcolor="none [663]"/>
    </o:shapedefaults>
    <o:shapelayout v:ext="edit">
      <o:idmap v:ext="edit" data="1"/>
    </o:shapelayout>
  </w:shapeDefaults>
  <w:decimalSymbol w:val="."/>
  <w:listSeparator w:val=","/>
  <w14:docId w14:val="142D672C"/>
  <w15:chartTrackingRefBased/>
  <w15:docId w15:val="{6A35A4A1-A797-4B84-ADBE-F0DCC3F80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36E11"/>
    <w:pPr>
      <w:shd w:val="clear" w:color="auto" w:fill="8EAADB" w:themeFill="accent1" w:themeFillTint="99"/>
      <w:spacing w:line="360" w:lineRule="auto"/>
      <w:outlineLvl w:val="0"/>
    </w:pPr>
    <w:rPr>
      <w:rFonts w:cstheme="minorHAnsi"/>
      <w:b/>
      <w:color w:val="000000" w:themeColor="text1"/>
      <w:sz w:val="24"/>
      <w:szCs w:val="24"/>
    </w:rPr>
  </w:style>
  <w:style w:type="paragraph" w:styleId="Heading2">
    <w:name w:val="heading 2"/>
    <w:basedOn w:val="Normal"/>
    <w:next w:val="Normal"/>
    <w:link w:val="Heading2Char"/>
    <w:uiPriority w:val="9"/>
    <w:unhideWhenUsed/>
    <w:qFormat/>
    <w:rsid w:val="00AB2F06"/>
    <w:pPr>
      <w:keepNext/>
      <w:keepLines/>
      <w:spacing w:before="40" w:after="0" w:line="276" w:lineRule="auto"/>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61891"/>
    <w:pPr>
      <w:tabs>
        <w:tab w:val="center" w:pos="4513"/>
        <w:tab w:val="right" w:pos="9026"/>
      </w:tabs>
      <w:spacing w:after="0" w:line="240" w:lineRule="auto"/>
    </w:pPr>
  </w:style>
  <w:style w:type="character" w:customStyle="1" w:styleId="HeaderChar">
    <w:name w:val="Header Char"/>
    <w:basedOn w:val="DefaultParagraphFont"/>
    <w:link w:val="Header"/>
    <w:uiPriority w:val="99"/>
    <w:rsid w:val="00661891"/>
  </w:style>
  <w:style w:type="paragraph" w:styleId="Footer">
    <w:name w:val="footer"/>
    <w:basedOn w:val="Normal"/>
    <w:link w:val="FooterChar"/>
    <w:uiPriority w:val="99"/>
    <w:unhideWhenUsed/>
    <w:rsid w:val="00661891"/>
    <w:pPr>
      <w:tabs>
        <w:tab w:val="center" w:pos="4513"/>
        <w:tab w:val="right" w:pos="9026"/>
      </w:tabs>
      <w:spacing w:after="0" w:line="240" w:lineRule="auto"/>
    </w:pPr>
  </w:style>
  <w:style w:type="character" w:customStyle="1" w:styleId="FooterChar">
    <w:name w:val="Footer Char"/>
    <w:basedOn w:val="DefaultParagraphFont"/>
    <w:link w:val="Footer"/>
    <w:uiPriority w:val="99"/>
    <w:rsid w:val="00661891"/>
  </w:style>
  <w:style w:type="paragraph" w:styleId="ListParagraph">
    <w:name w:val="List Paragraph"/>
    <w:basedOn w:val="Normal"/>
    <w:uiPriority w:val="34"/>
    <w:qFormat/>
    <w:rsid w:val="00053DB5"/>
    <w:pPr>
      <w:ind w:left="720"/>
      <w:contextualSpacing/>
    </w:pPr>
  </w:style>
  <w:style w:type="character" w:styleId="Hyperlink">
    <w:name w:val="Hyperlink"/>
    <w:basedOn w:val="DefaultParagraphFont"/>
    <w:uiPriority w:val="99"/>
    <w:unhideWhenUsed/>
    <w:rsid w:val="00FC7004"/>
    <w:rPr>
      <w:color w:val="0563C1" w:themeColor="hyperlink"/>
      <w:u w:val="single"/>
    </w:rPr>
  </w:style>
  <w:style w:type="character" w:styleId="UnresolvedMention">
    <w:name w:val="Unresolved Mention"/>
    <w:basedOn w:val="DefaultParagraphFont"/>
    <w:uiPriority w:val="99"/>
    <w:semiHidden/>
    <w:unhideWhenUsed/>
    <w:rsid w:val="00FC7004"/>
    <w:rPr>
      <w:color w:val="605E5C"/>
      <w:shd w:val="clear" w:color="auto" w:fill="E1DFDD"/>
    </w:rPr>
  </w:style>
  <w:style w:type="character" w:customStyle="1" w:styleId="Heading1Char">
    <w:name w:val="Heading 1 Char"/>
    <w:basedOn w:val="DefaultParagraphFont"/>
    <w:link w:val="Heading1"/>
    <w:uiPriority w:val="9"/>
    <w:rsid w:val="00B36E11"/>
    <w:rPr>
      <w:rFonts w:cstheme="minorHAnsi"/>
      <w:b/>
      <w:color w:val="000000" w:themeColor="text1"/>
      <w:sz w:val="24"/>
      <w:szCs w:val="24"/>
      <w:shd w:val="clear" w:color="auto" w:fill="8EAADB" w:themeFill="accent1" w:themeFillTint="99"/>
    </w:rPr>
  </w:style>
  <w:style w:type="paragraph" w:customStyle="1" w:styleId="Default">
    <w:name w:val="Default"/>
    <w:rsid w:val="00F36919"/>
    <w:pPr>
      <w:autoSpaceDE w:val="0"/>
      <w:autoSpaceDN w:val="0"/>
      <w:adjustRightInd w:val="0"/>
      <w:spacing w:after="0" w:line="240" w:lineRule="auto"/>
    </w:pPr>
    <w:rPr>
      <w:rFonts w:ascii="Arial" w:hAnsi="Arial" w:cs="Arial"/>
      <w:color w:val="000000"/>
      <w:sz w:val="24"/>
      <w:szCs w:val="24"/>
    </w:rPr>
  </w:style>
  <w:style w:type="paragraph" w:customStyle="1" w:styleId="xmsonormal">
    <w:name w:val="x_msonormal"/>
    <w:basedOn w:val="Normal"/>
    <w:rsid w:val="00F3691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F36919"/>
  </w:style>
  <w:style w:type="paragraph" w:styleId="TOCHeading">
    <w:name w:val="TOC Heading"/>
    <w:basedOn w:val="Heading1"/>
    <w:next w:val="Normal"/>
    <w:uiPriority w:val="39"/>
    <w:unhideWhenUsed/>
    <w:qFormat/>
    <w:rsid w:val="007668B1"/>
    <w:pPr>
      <w:spacing w:line="259" w:lineRule="auto"/>
      <w:outlineLvl w:val="9"/>
    </w:pPr>
    <w:rPr>
      <w:lang w:val="en-US"/>
    </w:rPr>
  </w:style>
  <w:style w:type="paragraph" w:styleId="TOC1">
    <w:name w:val="toc 1"/>
    <w:basedOn w:val="Normal"/>
    <w:next w:val="Normal"/>
    <w:autoRedefine/>
    <w:uiPriority w:val="39"/>
    <w:unhideWhenUsed/>
    <w:rsid w:val="007668B1"/>
    <w:pPr>
      <w:spacing w:after="100"/>
    </w:pPr>
  </w:style>
  <w:style w:type="character" w:customStyle="1" w:styleId="Heading2Char">
    <w:name w:val="Heading 2 Char"/>
    <w:basedOn w:val="DefaultParagraphFont"/>
    <w:link w:val="Heading2"/>
    <w:uiPriority w:val="9"/>
    <w:rsid w:val="00AB2F06"/>
    <w:rPr>
      <w:rFonts w:asciiTheme="majorHAnsi" w:eastAsiaTheme="majorEastAsia" w:hAnsiTheme="majorHAnsi" w:cstheme="majorBidi"/>
      <w:color w:val="2F5496" w:themeColor="accent1" w:themeShade="BF"/>
      <w:sz w:val="26"/>
      <w:szCs w:val="26"/>
    </w:rPr>
  </w:style>
  <w:style w:type="character" w:styleId="FollowedHyperlink">
    <w:name w:val="FollowedHyperlink"/>
    <w:basedOn w:val="DefaultParagraphFont"/>
    <w:uiPriority w:val="99"/>
    <w:semiHidden/>
    <w:unhideWhenUsed/>
    <w:rsid w:val="002C3ECB"/>
    <w:rPr>
      <w:color w:val="954F72" w:themeColor="followedHyperlink"/>
      <w:u w:val="single"/>
    </w:rPr>
  </w:style>
  <w:style w:type="character" w:styleId="CommentReference">
    <w:name w:val="annotation reference"/>
    <w:basedOn w:val="DefaultParagraphFont"/>
    <w:uiPriority w:val="99"/>
    <w:semiHidden/>
    <w:unhideWhenUsed/>
    <w:rsid w:val="00D41A44"/>
    <w:rPr>
      <w:sz w:val="16"/>
      <w:szCs w:val="16"/>
    </w:rPr>
  </w:style>
  <w:style w:type="paragraph" w:styleId="CommentText">
    <w:name w:val="annotation text"/>
    <w:basedOn w:val="Normal"/>
    <w:link w:val="CommentTextChar"/>
    <w:uiPriority w:val="99"/>
    <w:unhideWhenUsed/>
    <w:rsid w:val="00D41A44"/>
    <w:pPr>
      <w:spacing w:line="240" w:lineRule="auto"/>
    </w:pPr>
    <w:rPr>
      <w:sz w:val="20"/>
      <w:szCs w:val="20"/>
    </w:rPr>
  </w:style>
  <w:style w:type="character" w:customStyle="1" w:styleId="CommentTextChar">
    <w:name w:val="Comment Text Char"/>
    <w:basedOn w:val="DefaultParagraphFont"/>
    <w:link w:val="CommentText"/>
    <w:uiPriority w:val="99"/>
    <w:rsid w:val="00D41A44"/>
    <w:rPr>
      <w:sz w:val="20"/>
      <w:szCs w:val="20"/>
    </w:rPr>
  </w:style>
  <w:style w:type="paragraph" w:styleId="CommentSubject">
    <w:name w:val="annotation subject"/>
    <w:basedOn w:val="CommentText"/>
    <w:next w:val="CommentText"/>
    <w:link w:val="CommentSubjectChar"/>
    <w:uiPriority w:val="99"/>
    <w:semiHidden/>
    <w:unhideWhenUsed/>
    <w:rsid w:val="00D41A44"/>
    <w:rPr>
      <w:b/>
      <w:bCs/>
    </w:rPr>
  </w:style>
  <w:style w:type="character" w:customStyle="1" w:styleId="CommentSubjectChar">
    <w:name w:val="Comment Subject Char"/>
    <w:basedOn w:val="CommentTextChar"/>
    <w:link w:val="CommentSubject"/>
    <w:uiPriority w:val="99"/>
    <w:semiHidden/>
    <w:rsid w:val="00D41A4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821432">
      <w:bodyDiv w:val="1"/>
      <w:marLeft w:val="0"/>
      <w:marRight w:val="0"/>
      <w:marTop w:val="0"/>
      <w:marBottom w:val="0"/>
      <w:divBdr>
        <w:top w:val="none" w:sz="0" w:space="0" w:color="auto"/>
        <w:left w:val="none" w:sz="0" w:space="0" w:color="auto"/>
        <w:bottom w:val="none" w:sz="0" w:space="0" w:color="auto"/>
        <w:right w:val="none" w:sz="0" w:space="0" w:color="auto"/>
      </w:divBdr>
    </w:div>
    <w:div w:id="218712552">
      <w:bodyDiv w:val="1"/>
      <w:marLeft w:val="0"/>
      <w:marRight w:val="0"/>
      <w:marTop w:val="0"/>
      <w:marBottom w:val="0"/>
      <w:divBdr>
        <w:top w:val="none" w:sz="0" w:space="0" w:color="auto"/>
        <w:left w:val="none" w:sz="0" w:space="0" w:color="auto"/>
        <w:bottom w:val="none" w:sz="0" w:space="0" w:color="auto"/>
        <w:right w:val="none" w:sz="0" w:space="0" w:color="auto"/>
      </w:divBdr>
    </w:div>
    <w:div w:id="235938993">
      <w:bodyDiv w:val="1"/>
      <w:marLeft w:val="0"/>
      <w:marRight w:val="0"/>
      <w:marTop w:val="0"/>
      <w:marBottom w:val="0"/>
      <w:divBdr>
        <w:top w:val="none" w:sz="0" w:space="0" w:color="auto"/>
        <w:left w:val="none" w:sz="0" w:space="0" w:color="auto"/>
        <w:bottom w:val="none" w:sz="0" w:space="0" w:color="auto"/>
        <w:right w:val="none" w:sz="0" w:space="0" w:color="auto"/>
      </w:divBdr>
    </w:div>
    <w:div w:id="864830031">
      <w:bodyDiv w:val="1"/>
      <w:marLeft w:val="0"/>
      <w:marRight w:val="0"/>
      <w:marTop w:val="0"/>
      <w:marBottom w:val="0"/>
      <w:divBdr>
        <w:top w:val="none" w:sz="0" w:space="0" w:color="auto"/>
        <w:left w:val="none" w:sz="0" w:space="0" w:color="auto"/>
        <w:bottom w:val="none" w:sz="0" w:space="0" w:color="auto"/>
        <w:right w:val="none" w:sz="0" w:space="0" w:color="auto"/>
      </w:divBdr>
    </w:div>
    <w:div w:id="950280010">
      <w:bodyDiv w:val="1"/>
      <w:marLeft w:val="0"/>
      <w:marRight w:val="0"/>
      <w:marTop w:val="0"/>
      <w:marBottom w:val="0"/>
      <w:divBdr>
        <w:top w:val="none" w:sz="0" w:space="0" w:color="auto"/>
        <w:left w:val="none" w:sz="0" w:space="0" w:color="auto"/>
        <w:bottom w:val="none" w:sz="0" w:space="0" w:color="auto"/>
        <w:right w:val="none" w:sz="0" w:space="0" w:color="auto"/>
      </w:divBdr>
    </w:div>
    <w:div w:id="1068116533">
      <w:bodyDiv w:val="1"/>
      <w:marLeft w:val="0"/>
      <w:marRight w:val="0"/>
      <w:marTop w:val="0"/>
      <w:marBottom w:val="0"/>
      <w:divBdr>
        <w:top w:val="none" w:sz="0" w:space="0" w:color="auto"/>
        <w:left w:val="none" w:sz="0" w:space="0" w:color="auto"/>
        <w:bottom w:val="none" w:sz="0" w:space="0" w:color="auto"/>
        <w:right w:val="none" w:sz="0" w:space="0" w:color="auto"/>
      </w:divBdr>
    </w:div>
    <w:div w:id="1456176980">
      <w:bodyDiv w:val="1"/>
      <w:marLeft w:val="0"/>
      <w:marRight w:val="0"/>
      <w:marTop w:val="0"/>
      <w:marBottom w:val="0"/>
      <w:divBdr>
        <w:top w:val="none" w:sz="0" w:space="0" w:color="auto"/>
        <w:left w:val="none" w:sz="0" w:space="0" w:color="auto"/>
        <w:bottom w:val="none" w:sz="0" w:space="0" w:color="auto"/>
        <w:right w:val="none" w:sz="0" w:space="0" w:color="auto"/>
      </w:divBdr>
    </w:div>
    <w:div w:id="1584411302">
      <w:bodyDiv w:val="1"/>
      <w:marLeft w:val="0"/>
      <w:marRight w:val="0"/>
      <w:marTop w:val="0"/>
      <w:marBottom w:val="0"/>
      <w:divBdr>
        <w:top w:val="none" w:sz="0" w:space="0" w:color="auto"/>
        <w:left w:val="none" w:sz="0" w:space="0" w:color="auto"/>
        <w:bottom w:val="none" w:sz="0" w:space="0" w:color="auto"/>
        <w:right w:val="none" w:sz="0" w:space="0" w:color="auto"/>
      </w:divBdr>
    </w:div>
    <w:div w:id="1682195301">
      <w:bodyDiv w:val="1"/>
      <w:marLeft w:val="0"/>
      <w:marRight w:val="0"/>
      <w:marTop w:val="0"/>
      <w:marBottom w:val="0"/>
      <w:divBdr>
        <w:top w:val="none" w:sz="0" w:space="0" w:color="auto"/>
        <w:left w:val="none" w:sz="0" w:space="0" w:color="auto"/>
        <w:bottom w:val="none" w:sz="0" w:space="0" w:color="auto"/>
        <w:right w:val="none" w:sz="0" w:space="0" w:color="auto"/>
      </w:divBdr>
    </w:div>
    <w:div w:id="1698044479">
      <w:bodyDiv w:val="1"/>
      <w:marLeft w:val="0"/>
      <w:marRight w:val="0"/>
      <w:marTop w:val="0"/>
      <w:marBottom w:val="0"/>
      <w:divBdr>
        <w:top w:val="none" w:sz="0" w:space="0" w:color="auto"/>
        <w:left w:val="none" w:sz="0" w:space="0" w:color="auto"/>
        <w:bottom w:val="none" w:sz="0" w:space="0" w:color="auto"/>
        <w:right w:val="none" w:sz="0" w:space="0" w:color="auto"/>
      </w:divBdr>
    </w:div>
    <w:div w:id="177026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nwssdtp.ac.uk/collaboration/case-studentships/" TargetMode="External"/><Relationship Id="rId18" Type="http://schemas.openxmlformats.org/officeDocument/2006/relationships/hyperlink" Target="mailto:nwssdtp@liverpool.ac.uk"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nwssdtp.ac.uk/how-to-apply/priority-areas/" TargetMode="External"/><Relationship Id="rId17" Type="http://schemas.openxmlformats.org/officeDocument/2006/relationships/hyperlink" Target="https://nwssdtp.ac.uk/ripps/" TargetMode="External"/><Relationship Id="rId2" Type="http://schemas.openxmlformats.org/officeDocument/2006/relationships/numbering" Target="numbering.xml"/><Relationship Id="rId16" Type="http://schemas.openxmlformats.org/officeDocument/2006/relationships/hyperlink" Target="https://www.ukri.org/funding/information-for-award-holders/grant-terms-and-conditions/" TargetMode="External"/><Relationship Id="rId20" Type="http://schemas.openxmlformats.org/officeDocument/2006/relationships/hyperlink" Target="mailto:nwssdtp@liverpool.ac.u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nwssdtp.ac.uk/about/pathway-lead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nwssdtp.ac.uk/collaboration/case-studentships/" TargetMode="External"/><Relationship Id="rId23" Type="http://schemas.openxmlformats.org/officeDocument/2006/relationships/fontTable" Target="fontTable.xml"/><Relationship Id="rId10" Type="http://schemas.openxmlformats.org/officeDocument/2006/relationships/hyperlink" Target="https://nwssdtp.ac.uk/how-to-apply/" TargetMode="External"/><Relationship Id="rId19" Type="http://schemas.openxmlformats.org/officeDocument/2006/relationships/hyperlink" Target="https://www.ukri.org/who-we-are/esrc/who-we-are/strategy-and-priorities/" TargetMode="External"/><Relationship Id="rId4" Type="http://schemas.openxmlformats.org/officeDocument/2006/relationships/settings" Target="settings.xml"/><Relationship Id="rId9" Type="http://schemas.openxmlformats.org/officeDocument/2006/relationships/hyperlink" Target="mailto:nwssdtp@liverpool.ac.uk" TargetMode="External"/><Relationship Id="rId14" Type="http://schemas.openxmlformats.org/officeDocument/2006/relationships/hyperlink" Target="mailto:nwssdtp@liverpool.ac.uk"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B4D57F-5B07-4F6D-8376-C70E2B6F0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15</Pages>
  <Words>4210</Words>
  <Characters>24000</Characters>
  <Application>Microsoft Office Word</Application>
  <DocSecurity>0</DocSecurity>
  <Lines>200</Lines>
  <Paragraphs>56</Paragraphs>
  <ScaleCrop>false</ScaleCrop>
  <HeadingPairs>
    <vt:vector size="2" baseType="variant">
      <vt:variant>
        <vt:lpstr>Title</vt:lpstr>
      </vt:variant>
      <vt:variant>
        <vt:i4>1</vt:i4>
      </vt:variant>
    </vt:vector>
  </HeadingPairs>
  <TitlesOfParts>
    <vt:vector size="1" baseType="lpstr">
      <vt:lpstr/>
    </vt:vector>
  </TitlesOfParts>
  <Company>The University of Liverpool</Company>
  <LinksUpToDate>false</LinksUpToDate>
  <CharactersWithSpaces>28154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Meloy, Hayley</dc:creator>
  <cp:keywords/>
  <dc:description/>
  <cp:lastModifiedBy>Meloy, Hayley</cp:lastModifiedBy>
  <cp:revision>4</cp:revision>
  <dcterms:created xsi:type="dcterms:W3CDTF">2025-08-13T12:46:00Z</dcterms:created>
  <dcterms:modified xsi:type="dcterms:W3CDTF">2025-10-31T09:44:00Z</dcterms:modified>
</cp:coreProperties>
</file>