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7D6B9FF4" w14:textId="77777777" w:rsidR="008D31A9" w:rsidRDefault="00661891">
      <w:r>
        <w:rPr>
          <w:noProof/>
        </w:rPr>
        <w:drawing>
          <wp:inline distT="0" distB="0" distL="0" distR="0" wp14:anchorId="554A6E4F" wp14:editId="5896F0A7">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24E461B5" w14:textId="77777777" w:rsidR="00661891" w:rsidRDefault="00661891" w:rsidP="00661891">
      <w:pPr>
        <w:jc w:val="center"/>
        <w:rPr>
          <w:b/>
          <w:color w:val="1F3864" w:themeColor="accent1" w:themeShade="80"/>
          <w:sz w:val="28"/>
        </w:rPr>
      </w:pPr>
      <w:r w:rsidRPr="00661891">
        <w:rPr>
          <w:b/>
          <w:color w:val="1F3864" w:themeColor="accent1" w:themeShade="80"/>
          <w:sz w:val="28"/>
        </w:rPr>
        <w:t>Difficult Language Training</w:t>
      </w:r>
      <w:r w:rsidR="00FC7004">
        <w:rPr>
          <w:b/>
          <w:color w:val="1F3864" w:themeColor="accent1" w:themeShade="80"/>
          <w:sz w:val="28"/>
        </w:rPr>
        <w:t xml:space="preserve"> </w:t>
      </w:r>
      <w:r w:rsidR="00170232">
        <w:rPr>
          <w:b/>
          <w:color w:val="1F3864" w:themeColor="accent1" w:themeShade="80"/>
          <w:sz w:val="28"/>
        </w:rPr>
        <w:t>Guidance</w:t>
      </w:r>
    </w:p>
    <w:p w14:paraId="68851F37" w14:textId="56A00D73" w:rsidR="00170232" w:rsidRPr="000A1358" w:rsidRDefault="00170232" w:rsidP="000A1358">
      <w:pPr>
        <w:spacing w:line="360" w:lineRule="auto"/>
        <w:jc w:val="center"/>
        <w:rPr>
          <w:color w:val="000000" w:themeColor="text1"/>
          <w:sz w:val="24"/>
          <w:szCs w:val="24"/>
        </w:rPr>
      </w:pPr>
      <w:r w:rsidRPr="000A1358">
        <w:rPr>
          <w:color w:val="000000" w:themeColor="text1"/>
          <w:sz w:val="24"/>
          <w:szCs w:val="24"/>
        </w:rPr>
        <w:t xml:space="preserve">Please read this guidance document in full before submitting any </w:t>
      </w:r>
      <w:r w:rsidR="00FC7004" w:rsidRPr="000A1358">
        <w:rPr>
          <w:color w:val="000000" w:themeColor="text1"/>
          <w:sz w:val="24"/>
          <w:szCs w:val="24"/>
        </w:rPr>
        <w:t xml:space="preserve">queries or </w:t>
      </w:r>
      <w:r w:rsidRPr="000A1358">
        <w:rPr>
          <w:color w:val="000000" w:themeColor="text1"/>
          <w:sz w:val="24"/>
          <w:szCs w:val="24"/>
        </w:rPr>
        <w:t>requests for Difficult Language Training support</w:t>
      </w:r>
      <w:r w:rsidR="00FC7004" w:rsidRPr="000A1358">
        <w:rPr>
          <w:color w:val="000000" w:themeColor="text1"/>
          <w:sz w:val="24"/>
          <w:szCs w:val="24"/>
        </w:rPr>
        <w:t xml:space="preserve"> to the NWSSDTP </w:t>
      </w:r>
      <w:r w:rsidR="00F31424">
        <w:rPr>
          <w:color w:val="000000" w:themeColor="text1"/>
          <w:sz w:val="24"/>
          <w:szCs w:val="24"/>
        </w:rPr>
        <w:t>O</w:t>
      </w:r>
      <w:r w:rsidR="00FC7004" w:rsidRPr="000A1358">
        <w:rPr>
          <w:color w:val="000000" w:themeColor="text1"/>
          <w:sz w:val="24"/>
          <w:szCs w:val="24"/>
        </w:rPr>
        <w:t>ffice</w:t>
      </w:r>
      <w:r w:rsidRPr="000A1358">
        <w:rPr>
          <w:color w:val="000000" w:themeColor="text1"/>
          <w:sz w:val="24"/>
          <w:szCs w:val="24"/>
        </w:rPr>
        <w:t>.</w:t>
      </w:r>
    </w:p>
    <w:p w14:paraId="560B5F3D" w14:textId="77777777" w:rsidR="00316C97" w:rsidRPr="005E3709" w:rsidRDefault="00316C97"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Introduction</w:t>
      </w:r>
    </w:p>
    <w:p w14:paraId="0D519456" w14:textId="77777777" w:rsidR="00661891" w:rsidRPr="000A1358" w:rsidRDefault="00053DB5" w:rsidP="000A1358">
      <w:pPr>
        <w:spacing w:line="360" w:lineRule="auto"/>
        <w:jc w:val="both"/>
        <w:rPr>
          <w:color w:val="000000" w:themeColor="text1"/>
          <w:sz w:val="24"/>
          <w:szCs w:val="24"/>
        </w:rPr>
      </w:pPr>
      <w:r w:rsidRPr="000A1358">
        <w:rPr>
          <w:color w:val="000000" w:themeColor="text1"/>
          <w:sz w:val="24"/>
          <w:szCs w:val="24"/>
        </w:rPr>
        <w:t xml:space="preserve">Additional support is available for NWSSDTP Students who need to learn a language to enable them to undertake their research, either to facilitate their fieldwork or to equip them to read key source material in other languages. We can </w:t>
      </w:r>
      <w:r w:rsidRPr="000A1358">
        <w:rPr>
          <w:color w:val="000000" w:themeColor="text1"/>
          <w:sz w:val="24"/>
          <w:szCs w:val="24"/>
          <w:u w:val="single"/>
        </w:rPr>
        <w:t>only</w:t>
      </w:r>
      <w:r w:rsidRPr="000A1358">
        <w:rPr>
          <w:color w:val="000000" w:themeColor="text1"/>
          <w:sz w:val="24"/>
          <w:szCs w:val="24"/>
        </w:rPr>
        <w:t xml:space="preserve"> fund language learning that is required for completion of the PhD project, we are not able to support language courses purely for personal development or </w:t>
      </w:r>
      <w:r w:rsidR="0045311C" w:rsidRPr="000A1358">
        <w:rPr>
          <w:color w:val="000000" w:themeColor="text1"/>
          <w:sz w:val="24"/>
          <w:szCs w:val="24"/>
        </w:rPr>
        <w:t xml:space="preserve">potential </w:t>
      </w:r>
      <w:r w:rsidRPr="000A1358">
        <w:rPr>
          <w:color w:val="000000" w:themeColor="text1"/>
          <w:sz w:val="24"/>
          <w:szCs w:val="24"/>
        </w:rPr>
        <w:t>future need.</w:t>
      </w:r>
    </w:p>
    <w:p w14:paraId="0DB44D4F" w14:textId="77777777" w:rsidR="00053DB5" w:rsidRPr="000A1358" w:rsidRDefault="00053DB5" w:rsidP="000A1358">
      <w:pPr>
        <w:spacing w:line="360" w:lineRule="auto"/>
        <w:jc w:val="both"/>
        <w:rPr>
          <w:color w:val="000000" w:themeColor="text1"/>
          <w:sz w:val="24"/>
          <w:szCs w:val="24"/>
        </w:rPr>
      </w:pPr>
      <w:r w:rsidRPr="000A1358">
        <w:rPr>
          <w:color w:val="000000" w:themeColor="text1"/>
          <w:sz w:val="24"/>
          <w:szCs w:val="24"/>
        </w:rPr>
        <w:t>There are two types of support available: financial support to pay for language learning courses, and extensions to provide additional funded time that may be needed to learn a language to a sufficient level of proficiency to undertake the research.</w:t>
      </w:r>
    </w:p>
    <w:p w14:paraId="59068DAA" w14:textId="77777777" w:rsidR="00053DB5" w:rsidRPr="005E3709" w:rsidRDefault="00170232"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Eligibility</w:t>
      </w:r>
    </w:p>
    <w:p w14:paraId="6B7594E9" w14:textId="4339C704" w:rsidR="00FC7004" w:rsidRPr="000A1358" w:rsidRDefault="004842B6" w:rsidP="000A1358">
      <w:pPr>
        <w:spacing w:line="360" w:lineRule="auto"/>
        <w:jc w:val="both"/>
        <w:rPr>
          <w:color w:val="000000" w:themeColor="text1"/>
          <w:sz w:val="24"/>
          <w:szCs w:val="24"/>
        </w:rPr>
      </w:pPr>
      <w:r w:rsidRPr="000A1358">
        <w:rPr>
          <w:color w:val="000000" w:themeColor="text1"/>
          <w:sz w:val="24"/>
          <w:szCs w:val="24"/>
        </w:rPr>
        <w:t xml:space="preserve">All NWSSDTP Students are eligible to apply for additional </w:t>
      </w:r>
      <w:r w:rsidR="00FC7004" w:rsidRPr="000A1358">
        <w:rPr>
          <w:color w:val="000000" w:themeColor="text1"/>
          <w:sz w:val="24"/>
          <w:szCs w:val="24"/>
        </w:rPr>
        <w:t xml:space="preserve">Difficult Language Training </w:t>
      </w:r>
      <w:r w:rsidRPr="000A1358">
        <w:rPr>
          <w:color w:val="000000" w:themeColor="text1"/>
          <w:sz w:val="24"/>
          <w:szCs w:val="24"/>
        </w:rPr>
        <w:t xml:space="preserve">support </w:t>
      </w:r>
      <w:r w:rsidR="00FC7004" w:rsidRPr="000A1358">
        <w:rPr>
          <w:color w:val="000000" w:themeColor="text1"/>
          <w:sz w:val="24"/>
          <w:szCs w:val="24"/>
        </w:rPr>
        <w:t>in the PhD stage of their studentship</w:t>
      </w:r>
      <w:r w:rsidRPr="000A1358">
        <w:rPr>
          <w:color w:val="000000" w:themeColor="text1"/>
          <w:sz w:val="24"/>
          <w:szCs w:val="24"/>
        </w:rPr>
        <w:t xml:space="preserve">, but it is expected that the </w:t>
      </w:r>
      <w:r w:rsidR="00FC7004" w:rsidRPr="000A1358">
        <w:rPr>
          <w:color w:val="000000" w:themeColor="text1"/>
          <w:sz w:val="24"/>
          <w:szCs w:val="24"/>
        </w:rPr>
        <w:t xml:space="preserve">need for Difficult Language Training </w:t>
      </w:r>
      <w:r w:rsidRPr="000A1358">
        <w:rPr>
          <w:color w:val="000000" w:themeColor="text1"/>
          <w:sz w:val="24"/>
          <w:szCs w:val="24"/>
        </w:rPr>
        <w:t xml:space="preserve">support will have </w:t>
      </w:r>
      <w:r w:rsidR="00FC7004" w:rsidRPr="000A1358">
        <w:rPr>
          <w:color w:val="000000" w:themeColor="text1"/>
          <w:sz w:val="24"/>
          <w:szCs w:val="24"/>
        </w:rPr>
        <w:t>been outlined in their original studentship application</w:t>
      </w:r>
      <w:r w:rsidRPr="000A1358">
        <w:rPr>
          <w:color w:val="000000" w:themeColor="text1"/>
          <w:sz w:val="24"/>
          <w:szCs w:val="24"/>
        </w:rPr>
        <w:t xml:space="preserve">. It </w:t>
      </w:r>
      <w:r w:rsidR="00FC7004" w:rsidRPr="000A1358">
        <w:rPr>
          <w:color w:val="000000" w:themeColor="text1"/>
          <w:sz w:val="24"/>
          <w:szCs w:val="24"/>
        </w:rPr>
        <w:t>will only be in extraordinary circumstances – where a project has changed significantly since the original studentship application – that a request for Difficult Language Training support will be considered if it wasn’t included in the original proposal</w:t>
      </w:r>
      <w:r w:rsidR="003E23FD">
        <w:rPr>
          <w:color w:val="000000" w:themeColor="text1"/>
          <w:sz w:val="24"/>
          <w:szCs w:val="24"/>
        </w:rPr>
        <w:t xml:space="preserve">, </w:t>
      </w:r>
      <w:r w:rsidR="003E23FD">
        <w:rPr>
          <w:color w:val="000000" w:themeColor="text1"/>
          <w:sz w:val="24"/>
          <w:szCs w:val="24"/>
        </w:rPr>
        <w:t xml:space="preserve">and this should be discussed with the NWSSDTP Office before submitting the </w:t>
      </w:r>
      <w:r w:rsidR="003E23FD" w:rsidRPr="000A1358">
        <w:rPr>
          <w:color w:val="000000" w:themeColor="text1"/>
          <w:sz w:val="24"/>
          <w:szCs w:val="24"/>
        </w:rPr>
        <w:t xml:space="preserve">Difficult Language Training </w:t>
      </w:r>
      <w:r w:rsidR="003E23FD">
        <w:rPr>
          <w:color w:val="000000" w:themeColor="text1"/>
          <w:sz w:val="24"/>
          <w:szCs w:val="24"/>
        </w:rPr>
        <w:t>application</w:t>
      </w:r>
      <w:r w:rsidR="003E23FD" w:rsidRPr="007E5907">
        <w:rPr>
          <w:color w:val="000000" w:themeColor="text1"/>
          <w:sz w:val="24"/>
          <w:szCs w:val="24"/>
        </w:rPr>
        <w:t>.</w:t>
      </w:r>
    </w:p>
    <w:p w14:paraId="18DEACE7" w14:textId="77777777" w:rsidR="00376E9F" w:rsidRPr="000A1358" w:rsidRDefault="00376E9F" w:rsidP="000A1358">
      <w:pPr>
        <w:spacing w:line="360" w:lineRule="auto"/>
        <w:jc w:val="both"/>
        <w:rPr>
          <w:color w:val="000000" w:themeColor="text1"/>
          <w:sz w:val="24"/>
          <w:szCs w:val="24"/>
        </w:rPr>
      </w:pPr>
      <w:r w:rsidRPr="000A1358">
        <w:rPr>
          <w:color w:val="000000" w:themeColor="text1"/>
          <w:sz w:val="24"/>
          <w:szCs w:val="24"/>
        </w:rPr>
        <w:t xml:space="preserve">As noted above, we can only support Difficult Language Training requests that are related to the needs of the specific PhD project </w:t>
      </w:r>
      <w:r w:rsidR="00316C97" w:rsidRPr="000A1358">
        <w:rPr>
          <w:color w:val="000000" w:themeColor="text1"/>
          <w:sz w:val="24"/>
          <w:szCs w:val="24"/>
        </w:rPr>
        <w:t xml:space="preserve">of the </w:t>
      </w:r>
      <w:r w:rsidR="00E0772E" w:rsidRPr="000A1358">
        <w:rPr>
          <w:color w:val="000000" w:themeColor="text1"/>
          <w:sz w:val="24"/>
          <w:szCs w:val="24"/>
        </w:rPr>
        <w:t xml:space="preserve">student </w:t>
      </w:r>
      <w:r w:rsidR="00316C97" w:rsidRPr="000A1358">
        <w:rPr>
          <w:color w:val="000000" w:themeColor="text1"/>
          <w:sz w:val="24"/>
          <w:szCs w:val="24"/>
        </w:rPr>
        <w:t>– we cannot fund language courses purely for personal development o</w:t>
      </w:r>
      <w:r w:rsidR="0045311C" w:rsidRPr="000A1358">
        <w:rPr>
          <w:color w:val="000000" w:themeColor="text1"/>
          <w:sz w:val="24"/>
          <w:szCs w:val="24"/>
        </w:rPr>
        <w:t xml:space="preserve">r potential </w:t>
      </w:r>
      <w:r w:rsidR="00316C97" w:rsidRPr="000A1358">
        <w:rPr>
          <w:color w:val="000000" w:themeColor="text1"/>
          <w:sz w:val="24"/>
          <w:szCs w:val="24"/>
        </w:rPr>
        <w:t>future need.</w:t>
      </w:r>
    </w:p>
    <w:p w14:paraId="319BCFF1" w14:textId="77777777" w:rsidR="00316C97" w:rsidRPr="000A1358" w:rsidRDefault="00316C97" w:rsidP="000A1358">
      <w:pPr>
        <w:spacing w:line="360" w:lineRule="auto"/>
        <w:jc w:val="both"/>
        <w:rPr>
          <w:color w:val="000000" w:themeColor="text1"/>
          <w:sz w:val="24"/>
          <w:szCs w:val="24"/>
        </w:rPr>
      </w:pPr>
      <w:r w:rsidRPr="000A1358">
        <w:rPr>
          <w:color w:val="000000" w:themeColor="text1"/>
          <w:sz w:val="24"/>
          <w:szCs w:val="24"/>
        </w:rPr>
        <w:lastRenderedPageBreak/>
        <w:t xml:space="preserve">Please note that, in some cases, the hiring of a translator may be a more appropriate course of action. The NWSSDTP can provide financial support for such expenses through the </w:t>
      </w:r>
      <w:r w:rsidRPr="00E55712">
        <w:rPr>
          <w:sz w:val="24"/>
          <w:szCs w:val="24"/>
        </w:rPr>
        <w:t>Research Training Support Grant</w:t>
      </w:r>
      <w:r w:rsidR="00E55712">
        <w:rPr>
          <w:color w:val="000000" w:themeColor="text1"/>
          <w:sz w:val="24"/>
          <w:szCs w:val="24"/>
        </w:rPr>
        <w:t xml:space="preserve">: </w:t>
      </w:r>
      <w:hyperlink r:id="rId8" w:history="1">
        <w:r w:rsidR="00E55712" w:rsidRPr="00D5142B">
          <w:rPr>
            <w:rStyle w:val="Hyperlink"/>
            <w:sz w:val="24"/>
            <w:szCs w:val="24"/>
          </w:rPr>
          <w:t>https://nwssdtp.ac.uk/current-students/rtsg/</w:t>
        </w:r>
      </w:hyperlink>
      <w:r w:rsidR="00E55712">
        <w:rPr>
          <w:color w:val="000000" w:themeColor="text1"/>
          <w:sz w:val="24"/>
          <w:szCs w:val="24"/>
        </w:rPr>
        <w:t xml:space="preserve"> </w:t>
      </w:r>
    </w:p>
    <w:p w14:paraId="418528F7" w14:textId="77777777" w:rsidR="00170232" w:rsidRPr="005E3709" w:rsidRDefault="00170232"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How to Apply</w:t>
      </w:r>
    </w:p>
    <w:p w14:paraId="2C817275" w14:textId="2B367AFC" w:rsidR="00FC7004" w:rsidRPr="000A1358" w:rsidRDefault="00FC7004" w:rsidP="000A1358">
      <w:pPr>
        <w:spacing w:line="360" w:lineRule="auto"/>
        <w:jc w:val="both"/>
        <w:rPr>
          <w:color w:val="000000" w:themeColor="text1"/>
          <w:sz w:val="24"/>
          <w:szCs w:val="24"/>
        </w:rPr>
      </w:pPr>
      <w:r w:rsidRPr="000A1358">
        <w:rPr>
          <w:color w:val="000000" w:themeColor="text1"/>
          <w:sz w:val="24"/>
          <w:szCs w:val="24"/>
        </w:rPr>
        <w:t>Applicants are required to complete the Difficult Language Training Application Form</w:t>
      </w:r>
      <w:r w:rsidR="00C90CC1" w:rsidRPr="000A1358">
        <w:rPr>
          <w:color w:val="000000" w:themeColor="text1"/>
          <w:sz w:val="24"/>
          <w:szCs w:val="24"/>
        </w:rPr>
        <w:t xml:space="preserve"> </w:t>
      </w:r>
      <w:r w:rsidR="00E55712">
        <w:rPr>
          <w:color w:val="000000" w:themeColor="text1"/>
          <w:sz w:val="24"/>
          <w:szCs w:val="24"/>
        </w:rPr>
        <w:t xml:space="preserve">here: </w:t>
      </w:r>
      <w:hyperlink r:id="rId9" w:history="1">
        <w:r w:rsidR="00E55712" w:rsidRPr="00D5142B">
          <w:rPr>
            <w:rStyle w:val="Hyperlink"/>
            <w:sz w:val="24"/>
            <w:szCs w:val="24"/>
          </w:rPr>
          <w:t>https://nwssdtp.ac.uk/current-students/dlt/</w:t>
        </w:r>
      </w:hyperlink>
      <w:r w:rsidR="00E55712">
        <w:rPr>
          <w:color w:val="000000" w:themeColor="text1"/>
          <w:sz w:val="24"/>
          <w:szCs w:val="24"/>
        </w:rPr>
        <w:t xml:space="preserve">. </w:t>
      </w:r>
      <w:r w:rsidRPr="000A1358">
        <w:rPr>
          <w:color w:val="000000" w:themeColor="text1"/>
          <w:sz w:val="24"/>
          <w:szCs w:val="24"/>
        </w:rPr>
        <w:t xml:space="preserve">The completed form should be submitted to the NWSSDTP </w:t>
      </w:r>
      <w:r w:rsidR="00075D78">
        <w:rPr>
          <w:color w:val="000000" w:themeColor="text1"/>
          <w:sz w:val="24"/>
          <w:szCs w:val="24"/>
        </w:rPr>
        <w:t>O</w:t>
      </w:r>
      <w:r w:rsidRPr="000A1358">
        <w:rPr>
          <w:color w:val="000000" w:themeColor="text1"/>
          <w:sz w:val="24"/>
          <w:szCs w:val="24"/>
        </w:rPr>
        <w:t xml:space="preserve">ffice at </w:t>
      </w:r>
      <w:hyperlink r:id="rId10" w:history="1">
        <w:r w:rsidRPr="000A1358">
          <w:rPr>
            <w:rStyle w:val="Hyperlink"/>
            <w:sz w:val="24"/>
            <w:szCs w:val="24"/>
          </w:rPr>
          <w:t>nwssdtp@liverpool.ac.uk</w:t>
        </w:r>
      </w:hyperlink>
      <w:r w:rsidRPr="000A1358">
        <w:rPr>
          <w:color w:val="000000" w:themeColor="text1"/>
          <w:sz w:val="24"/>
          <w:szCs w:val="24"/>
        </w:rPr>
        <w:t xml:space="preserve"> by the relevant deadline. The application form requires supervisors to provide a statement in support of the request. </w:t>
      </w:r>
    </w:p>
    <w:p w14:paraId="7D10CD77" w14:textId="72569988" w:rsidR="00DA29DA" w:rsidRPr="000A1358" w:rsidRDefault="00FC7004" w:rsidP="000A1358">
      <w:pPr>
        <w:spacing w:line="360" w:lineRule="auto"/>
        <w:jc w:val="both"/>
        <w:rPr>
          <w:color w:val="000000" w:themeColor="text1"/>
          <w:sz w:val="24"/>
          <w:szCs w:val="24"/>
        </w:rPr>
      </w:pPr>
      <w:r w:rsidRPr="000A1358">
        <w:rPr>
          <w:color w:val="000000" w:themeColor="text1"/>
          <w:sz w:val="24"/>
          <w:szCs w:val="24"/>
        </w:rPr>
        <w:t>The application form will be assessed by the NWSSDTP Director and NWSSDTP Manager soon after the deadline. Applications may be approved or returned to the applicant with a request for further information.</w:t>
      </w:r>
    </w:p>
    <w:p w14:paraId="08A73BB4" w14:textId="77777777" w:rsidR="0049570B" w:rsidRPr="000A1358" w:rsidRDefault="0049570B" w:rsidP="000A1358">
      <w:pPr>
        <w:spacing w:line="360" w:lineRule="auto"/>
        <w:jc w:val="both"/>
        <w:rPr>
          <w:color w:val="000000" w:themeColor="text1"/>
          <w:sz w:val="24"/>
          <w:szCs w:val="24"/>
        </w:rPr>
      </w:pPr>
      <w:r w:rsidRPr="000A1358">
        <w:rPr>
          <w:color w:val="000000" w:themeColor="text1"/>
          <w:sz w:val="24"/>
          <w:szCs w:val="24"/>
        </w:rPr>
        <w:t xml:space="preserve">Confirmation of approval and the level of support will be sent to </w:t>
      </w:r>
      <w:r w:rsidR="007B02B6" w:rsidRPr="000A1358">
        <w:rPr>
          <w:color w:val="000000" w:themeColor="text1"/>
          <w:sz w:val="24"/>
          <w:szCs w:val="24"/>
        </w:rPr>
        <w:t>applicants</w:t>
      </w:r>
      <w:r w:rsidRPr="000A1358">
        <w:rPr>
          <w:color w:val="000000" w:themeColor="text1"/>
          <w:sz w:val="24"/>
          <w:szCs w:val="24"/>
        </w:rPr>
        <w:t xml:space="preserve"> by the NWSSDTP Office. </w:t>
      </w:r>
      <w:r w:rsidR="00E0772E" w:rsidRPr="000A1358">
        <w:rPr>
          <w:color w:val="000000" w:themeColor="text1"/>
          <w:sz w:val="24"/>
          <w:szCs w:val="24"/>
        </w:rPr>
        <w:t xml:space="preserve">Students </w:t>
      </w:r>
      <w:r w:rsidRPr="000A1358">
        <w:rPr>
          <w:color w:val="000000" w:themeColor="text1"/>
          <w:sz w:val="24"/>
          <w:szCs w:val="24"/>
        </w:rPr>
        <w:t xml:space="preserve">must not commence any training </w:t>
      </w:r>
      <w:r w:rsidR="000F1479" w:rsidRPr="000A1358">
        <w:rPr>
          <w:color w:val="000000" w:themeColor="text1"/>
          <w:sz w:val="24"/>
          <w:szCs w:val="24"/>
        </w:rPr>
        <w:t xml:space="preserve">or place any bookings </w:t>
      </w:r>
      <w:r w:rsidRPr="000A1358">
        <w:rPr>
          <w:color w:val="000000" w:themeColor="text1"/>
          <w:sz w:val="24"/>
          <w:szCs w:val="24"/>
        </w:rPr>
        <w:t xml:space="preserve">until </w:t>
      </w:r>
      <w:r w:rsidR="00E6561F" w:rsidRPr="000A1358">
        <w:rPr>
          <w:color w:val="000000" w:themeColor="text1"/>
          <w:sz w:val="24"/>
          <w:szCs w:val="24"/>
        </w:rPr>
        <w:t xml:space="preserve">they </w:t>
      </w:r>
      <w:r w:rsidRPr="000A1358">
        <w:rPr>
          <w:color w:val="000000" w:themeColor="text1"/>
          <w:sz w:val="24"/>
          <w:szCs w:val="24"/>
        </w:rPr>
        <w:t xml:space="preserve">have received formal written approval. Retrospective claims will not be considered. </w:t>
      </w:r>
    </w:p>
    <w:p w14:paraId="12AA2A68" w14:textId="77777777" w:rsidR="00170232" w:rsidRPr="005E3709" w:rsidRDefault="00170232"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Deadlines</w:t>
      </w:r>
    </w:p>
    <w:p w14:paraId="25298C3C" w14:textId="77777777" w:rsidR="00FC7004" w:rsidRPr="000A1358" w:rsidRDefault="00FC7004" w:rsidP="000A1358">
      <w:pPr>
        <w:spacing w:line="360" w:lineRule="auto"/>
        <w:jc w:val="both"/>
        <w:rPr>
          <w:color w:val="000000" w:themeColor="text1"/>
          <w:sz w:val="24"/>
          <w:szCs w:val="24"/>
        </w:rPr>
      </w:pPr>
      <w:r w:rsidRPr="000A1358">
        <w:rPr>
          <w:color w:val="000000" w:themeColor="text1"/>
          <w:sz w:val="24"/>
          <w:szCs w:val="24"/>
        </w:rPr>
        <w:t>There are three deadlines per year for Difficult Language Training support requests to be submitted – in November, February or June. It is not possible to apply outside of these deadlines. It will take up to three weeks for applications to be reviewed and outcomes communicated, so please ensure you apply well in advance of your planned activity.</w:t>
      </w:r>
    </w:p>
    <w:p w14:paraId="45F592F8" w14:textId="77777777" w:rsidR="00170232" w:rsidRPr="000A1358" w:rsidRDefault="00FC7004" w:rsidP="000A1358">
      <w:pPr>
        <w:spacing w:line="360" w:lineRule="auto"/>
        <w:jc w:val="both"/>
        <w:rPr>
          <w:color w:val="000000" w:themeColor="text1"/>
          <w:sz w:val="24"/>
          <w:szCs w:val="24"/>
        </w:rPr>
      </w:pPr>
      <w:r w:rsidRPr="000A1358">
        <w:rPr>
          <w:color w:val="000000" w:themeColor="text1"/>
          <w:sz w:val="24"/>
          <w:szCs w:val="24"/>
        </w:rPr>
        <w:t xml:space="preserve">Upcoming deadlines can be found at </w:t>
      </w:r>
      <w:hyperlink r:id="rId11" w:history="1">
        <w:r w:rsidR="00E55712" w:rsidRPr="00D5142B">
          <w:rPr>
            <w:rStyle w:val="Hyperlink"/>
            <w:sz w:val="24"/>
            <w:szCs w:val="24"/>
          </w:rPr>
          <w:t>https://nwssdtp.ac.uk/current-students/dlt/</w:t>
        </w:r>
      </w:hyperlink>
      <w:r w:rsidRPr="000A1358">
        <w:rPr>
          <w:color w:val="000000" w:themeColor="text1"/>
          <w:sz w:val="24"/>
          <w:szCs w:val="24"/>
        </w:rPr>
        <w:t>.</w:t>
      </w:r>
    </w:p>
    <w:p w14:paraId="7913FE45" w14:textId="77777777" w:rsidR="00376E9F" w:rsidRPr="005E3709" w:rsidRDefault="00376E9F"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Funding for Difficult Language Training Courses</w:t>
      </w:r>
    </w:p>
    <w:p w14:paraId="0F0E9687" w14:textId="77777777" w:rsidR="00DA29DA" w:rsidRPr="000A1358" w:rsidRDefault="00376E9F" w:rsidP="000A1358">
      <w:pPr>
        <w:spacing w:line="360" w:lineRule="auto"/>
        <w:jc w:val="both"/>
        <w:rPr>
          <w:color w:val="000000" w:themeColor="text1"/>
          <w:sz w:val="24"/>
          <w:szCs w:val="24"/>
        </w:rPr>
      </w:pPr>
      <w:r w:rsidRPr="000A1358">
        <w:rPr>
          <w:color w:val="000000" w:themeColor="text1"/>
          <w:sz w:val="24"/>
          <w:szCs w:val="24"/>
        </w:rPr>
        <w:t xml:space="preserve">The NWSSDTP can provide funding to support Difficult Language Training needs, in terms of course fees and required resources. </w:t>
      </w:r>
      <w:r w:rsidR="00E0772E" w:rsidRPr="000A1358">
        <w:rPr>
          <w:color w:val="000000" w:themeColor="text1"/>
          <w:sz w:val="24"/>
          <w:szCs w:val="24"/>
        </w:rPr>
        <w:t>Students</w:t>
      </w:r>
      <w:r w:rsidRPr="000A1358">
        <w:rPr>
          <w:color w:val="000000" w:themeColor="text1"/>
          <w:sz w:val="24"/>
          <w:szCs w:val="24"/>
        </w:rPr>
        <w:t xml:space="preserve"> should outline in full their training needs</w:t>
      </w:r>
      <w:r w:rsidR="00DA29DA" w:rsidRPr="000A1358">
        <w:rPr>
          <w:color w:val="000000" w:themeColor="text1"/>
          <w:sz w:val="24"/>
          <w:szCs w:val="24"/>
        </w:rPr>
        <w:t>, why this is crucial for the success of their PhD project,</w:t>
      </w:r>
      <w:r w:rsidRPr="000A1358">
        <w:rPr>
          <w:color w:val="000000" w:themeColor="text1"/>
          <w:sz w:val="24"/>
          <w:szCs w:val="24"/>
        </w:rPr>
        <w:t xml:space="preserve"> and provide a costing</w:t>
      </w:r>
      <w:r w:rsidR="00DA29DA" w:rsidRPr="000A1358">
        <w:rPr>
          <w:color w:val="000000" w:themeColor="text1"/>
          <w:sz w:val="24"/>
          <w:szCs w:val="24"/>
        </w:rPr>
        <w:t xml:space="preserve"> for the training proposed</w:t>
      </w:r>
      <w:r w:rsidRPr="000A1358">
        <w:rPr>
          <w:color w:val="000000" w:themeColor="text1"/>
          <w:sz w:val="24"/>
          <w:szCs w:val="24"/>
        </w:rPr>
        <w:t xml:space="preserve">. </w:t>
      </w:r>
    </w:p>
    <w:p w14:paraId="3DB17D74" w14:textId="77777777" w:rsidR="00316C97" w:rsidRPr="000A1358" w:rsidRDefault="00376E9F" w:rsidP="000A1358">
      <w:pPr>
        <w:spacing w:line="360" w:lineRule="auto"/>
        <w:jc w:val="both"/>
        <w:rPr>
          <w:color w:val="000000" w:themeColor="text1"/>
          <w:sz w:val="24"/>
          <w:szCs w:val="24"/>
        </w:rPr>
      </w:pPr>
      <w:r w:rsidRPr="000A1358">
        <w:rPr>
          <w:color w:val="000000" w:themeColor="text1"/>
          <w:sz w:val="24"/>
          <w:szCs w:val="24"/>
        </w:rPr>
        <w:t>Language courses provided by NWSSDTP universities should be considered in the first instance, before seeking external training.</w:t>
      </w:r>
      <w:r w:rsidR="00DA29DA" w:rsidRPr="000A1358">
        <w:rPr>
          <w:color w:val="000000" w:themeColor="text1"/>
          <w:sz w:val="24"/>
          <w:szCs w:val="24"/>
        </w:rPr>
        <w:t xml:space="preserve"> </w:t>
      </w:r>
      <w:r w:rsidR="00316C97" w:rsidRPr="000A1358">
        <w:rPr>
          <w:color w:val="000000" w:themeColor="text1"/>
          <w:sz w:val="24"/>
          <w:szCs w:val="24"/>
        </w:rPr>
        <w:t>NWSSDTP University Language Courses:</w:t>
      </w:r>
    </w:p>
    <w:p w14:paraId="5D269EC2" w14:textId="77777777" w:rsidR="00316C97" w:rsidRPr="000A1358" w:rsidRDefault="00316C97" w:rsidP="000A1358">
      <w:pPr>
        <w:pStyle w:val="ListParagraph"/>
        <w:numPr>
          <w:ilvl w:val="0"/>
          <w:numId w:val="2"/>
        </w:numPr>
        <w:spacing w:line="360" w:lineRule="auto"/>
        <w:jc w:val="both"/>
        <w:rPr>
          <w:color w:val="000000" w:themeColor="text1"/>
          <w:sz w:val="24"/>
          <w:szCs w:val="24"/>
        </w:rPr>
      </w:pPr>
      <w:hyperlink r:id="rId12" w:history="1">
        <w:r w:rsidRPr="000A1358">
          <w:rPr>
            <w:rStyle w:val="Hyperlink"/>
            <w:sz w:val="24"/>
            <w:szCs w:val="24"/>
          </w:rPr>
          <w:t>https://www.keele.ac.uk/s</w:t>
        </w:r>
        <w:r w:rsidRPr="000A1358">
          <w:rPr>
            <w:rStyle w:val="Hyperlink"/>
            <w:sz w:val="24"/>
            <w:szCs w:val="24"/>
          </w:rPr>
          <w:t>tudy/languagecentre/</w:t>
        </w:r>
      </w:hyperlink>
      <w:r w:rsidRPr="000A1358">
        <w:rPr>
          <w:color w:val="000000" w:themeColor="text1"/>
          <w:sz w:val="24"/>
          <w:szCs w:val="24"/>
        </w:rPr>
        <w:t xml:space="preserve"> </w:t>
      </w:r>
    </w:p>
    <w:p w14:paraId="2DA56D97" w14:textId="77777777" w:rsidR="00316C97" w:rsidRPr="000A1358" w:rsidRDefault="00316C97" w:rsidP="000A1358">
      <w:pPr>
        <w:pStyle w:val="ListParagraph"/>
        <w:numPr>
          <w:ilvl w:val="0"/>
          <w:numId w:val="2"/>
        </w:numPr>
        <w:spacing w:line="360" w:lineRule="auto"/>
        <w:jc w:val="both"/>
        <w:rPr>
          <w:color w:val="000000" w:themeColor="text1"/>
          <w:sz w:val="24"/>
          <w:szCs w:val="24"/>
        </w:rPr>
      </w:pPr>
      <w:hyperlink r:id="rId13" w:history="1">
        <w:r w:rsidRPr="000A1358">
          <w:rPr>
            <w:rStyle w:val="Hyperlink"/>
            <w:sz w:val="24"/>
            <w:szCs w:val="24"/>
          </w:rPr>
          <w:t>https://www.lancaster.ac.uk/</w:t>
        </w:r>
        <w:r w:rsidRPr="000A1358">
          <w:rPr>
            <w:rStyle w:val="Hyperlink"/>
            <w:sz w:val="24"/>
            <w:szCs w:val="24"/>
          </w:rPr>
          <w:t>languages-and-cultures/languages-for-all/</w:t>
        </w:r>
      </w:hyperlink>
      <w:r w:rsidRPr="000A1358">
        <w:rPr>
          <w:color w:val="000000" w:themeColor="text1"/>
          <w:sz w:val="24"/>
          <w:szCs w:val="24"/>
        </w:rPr>
        <w:t xml:space="preserve"> </w:t>
      </w:r>
    </w:p>
    <w:p w14:paraId="3E6A1006" w14:textId="77777777" w:rsidR="00316C97" w:rsidRPr="000A1358" w:rsidRDefault="00316C97" w:rsidP="000A1358">
      <w:pPr>
        <w:pStyle w:val="ListParagraph"/>
        <w:numPr>
          <w:ilvl w:val="0"/>
          <w:numId w:val="2"/>
        </w:numPr>
        <w:spacing w:line="360" w:lineRule="auto"/>
        <w:jc w:val="both"/>
        <w:rPr>
          <w:color w:val="000000" w:themeColor="text1"/>
          <w:sz w:val="24"/>
          <w:szCs w:val="24"/>
        </w:rPr>
      </w:pPr>
      <w:hyperlink r:id="rId14" w:history="1">
        <w:r w:rsidRPr="000A1358">
          <w:rPr>
            <w:rStyle w:val="Hyperlink"/>
            <w:sz w:val="24"/>
            <w:szCs w:val="24"/>
          </w:rPr>
          <w:t>https://www.liverpoo</w:t>
        </w:r>
        <w:r w:rsidRPr="000A1358">
          <w:rPr>
            <w:rStyle w:val="Hyperlink"/>
            <w:sz w:val="24"/>
            <w:szCs w:val="24"/>
          </w:rPr>
          <w:t>l.ac.uk/languages/open-languages/</w:t>
        </w:r>
      </w:hyperlink>
      <w:r w:rsidRPr="000A1358">
        <w:rPr>
          <w:color w:val="000000" w:themeColor="text1"/>
          <w:sz w:val="24"/>
          <w:szCs w:val="24"/>
        </w:rPr>
        <w:t xml:space="preserve"> </w:t>
      </w:r>
    </w:p>
    <w:p w14:paraId="05F58BAD" w14:textId="77777777" w:rsidR="00316C97" w:rsidRPr="000A1358" w:rsidRDefault="00316C97" w:rsidP="000A1358">
      <w:pPr>
        <w:pStyle w:val="ListParagraph"/>
        <w:numPr>
          <w:ilvl w:val="0"/>
          <w:numId w:val="2"/>
        </w:numPr>
        <w:spacing w:line="360" w:lineRule="auto"/>
        <w:jc w:val="both"/>
        <w:rPr>
          <w:color w:val="000000" w:themeColor="text1"/>
          <w:sz w:val="24"/>
          <w:szCs w:val="24"/>
        </w:rPr>
      </w:pPr>
      <w:hyperlink r:id="rId15" w:history="1">
        <w:r w:rsidRPr="000A1358">
          <w:rPr>
            <w:rStyle w:val="Hyperlink"/>
            <w:sz w:val="24"/>
            <w:szCs w:val="24"/>
          </w:rPr>
          <w:t>https://www.alc.manche</w:t>
        </w:r>
        <w:r w:rsidRPr="000A1358">
          <w:rPr>
            <w:rStyle w:val="Hyperlink"/>
            <w:sz w:val="24"/>
            <w:szCs w:val="24"/>
          </w:rPr>
          <w:t>ster.ac.uk/study/university-language-centre-leap-courses/</w:t>
        </w:r>
      </w:hyperlink>
      <w:r w:rsidRPr="000A1358">
        <w:rPr>
          <w:color w:val="000000" w:themeColor="text1"/>
          <w:sz w:val="24"/>
          <w:szCs w:val="24"/>
        </w:rPr>
        <w:t xml:space="preserve"> </w:t>
      </w:r>
    </w:p>
    <w:p w14:paraId="37FC28FD" w14:textId="77777777" w:rsidR="00053DB5" w:rsidRPr="005E3709" w:rsidRDefault="004842B6" w:rsidP="000A1358">
      <w:pPr>
        <w:shd w:val="clear" w:color="auto" w:fill="8EAADB" w:themeFill="accent1" w:themeFillTint="99"/>
        <w:spacing w:line="360" w:lineRule="auto"/>
        <w:jc w:val="both"/>
        <w:rPr>
          <w:b/>
          <w:color w:val="000000" w:themeColor="text1"/>
          <w:sz w:val="28"/>
          <w:szCs w:val="28"/>
        </w:rPr>
      </w:pPr>
      <w:r w:rsidRPr="005E3709">
        <w:rPr>
          <w:b/>
          <w:color w:val="000000" w:themeColor="text1"/>
          <w:sz w:val="28"/>
          <w:szCs w:val="28"/>
        </w:rPr>
        <w:t>Studentship Extensions for Difficult Language Training</w:t>
      </w:r>
    </w:p>
    <w:p w14:paraId="11DA9137" w14:textId="77777777" w:rsidR="003E23FD" w:rsidRDefault="004842B6" w:rsidP="000A1358">
      <w:pPr>
        <w:spacing w:line="360" w:lineRule="auto"/>
        <w:jc w:val="both"/>
        <w:rPr>
          <w:color w:val="000000" w:themeColor="text1"/>
          <w:sz w:val="24"/>
          <w:szCs w:val="24"/>
        </w:rPr>
      </w:pPr>
      <w:r w:rsidRPr="000A1358">
        <w:rPr>
          <w:color w:val="000000" w:themeColor="text1"/>
          <w:sz w:val="24"/>
          <w:szCs w:val="24"/>
        </w:rPr>
        <w:t xml:space="preserve">A case can </w:t>
      </w:r>
      <w:r w:rsidR="003E23FD" w:rsidRPr="003E23FD">
        <w:rPr>
          <w:color w:val="000000" w:themeColor="text1"/>
          <w:sz w:val="24"/>
          <w:szCs w:val="24"/>
          <w:u w:val="single"/>
        </w:rPr>
        <w:t>also</w:t>
      </w:r>
      <w:r w:rsidR="003E23FD">
        <w:rPr>
          <w:color w:val="000000" w:themeColor="text1"/>
          <w:sz w:val="24"/>
          <w:szCs w:val="24"/>
        </w:rPr>
        <w:t xml:space="preserve"> </w:t>
      </w:r>
      <w:r w:rsidRPr="000A1358">
        <w:rPr>
          <w:color w:val="000000" w:themeColor="text1"/>
          <w:sz w:val="24"/>
          <w:szCs w:val="24"/>
        </w:rPr>
        <w:t xml:space="preserve">be made on the form for a studentship extension, to allow the </w:t>
      </w:r>
      <w:r w:rsidR="00E0772E" w:rsidRPr="000A1358">
        <w:rPr>
          <w:color w:val="000000" w:themeColor="text1"/>
          <w:sz w:val="24"/>
          <w:szCs w:val="24"/>
        </w:rPr>
        <w:t>student</w:t>
      </w:r>
      <w:r w:rsidRPr="000A1358">
        <w:rPr>
          <w:color w:val="000000" w:themeColor="text1"/>
          <w:sz w:val="24"/>
          <w:szCs w:val="24"/>
        </w:rPr>
        <w:t xml:space="preserve"> additional time to undertake their Difficult Language Training. This means that, if approved, the student will receive an additional period of funding beyond their original studentship end date. </w:t>
      </w:r>
    </w:p>
    <w:p w14:paraId="5FBD5424" w14:textId="14A82686" w:rsidR="004842B6" w:rsidRPr="000A1358" w:rsidRDefault="004842B6" w:rsidP="000A1358">
      <w:pPr>
        <w:spacing w:line="360" w:lineRule="auto"/>
        <w:jc w:val="both"/>
        <w:rPr>
          <w:color w:val="000000" w:themeColor="text1"/>
          <w:sz w:val="24"/>
          <w:szCs w:val="24"/>
        </w:rPr>
      </w:pPr>
      <w:r w:rsidRPr="000A1358">
        <w:rPr>
          <w:color w:val="000000" w:themeColor="text1"/>
          <w:sz w:val="24"/>
          <w:szCs w:val="24"/>
        </w:rPr>
        <w:t>The length of time a student can request depends on the nature of the language they need to learn and the resources available. The ESRC have classified all languages into four groups:</w:t>
      </w:r>
    </w:p>
    <w:p w14:paraId="7D51C7EF" w14:textId="77777777" w:rsidR="00053DB5" w:rsidRPr="000A1358" w:rsidRDefault="00053DB5" w:rsidP="000A1358">
      <w:pPr>
        <w:spacing w:line="360" w:lineRule="auto"/>
        <w:jc w:val="both"/>
        <w:rPr>
          <w:b/>
          <w:sz w:val="24"/>
          <w:szCs w:val="24"/>
        </w:rPr>
      </w:pPr>
      <w:r w:rsidRPr="000A1358">
        <w:rPr>
          <w:b/>
          <w:sz w:val="24"/>
          <w:szCs w:val="24"/>
        </w:rPr>
        <w:t xml:space="preserve">Group A </w:t>
      </w:r>
    </w:p>
    <w:p w14:paraId="3E0CBD00" w14:textId="77777777" w:rsidR="003E23FD" w:rsidRDefault="00053DB5" w:rsidP="000A1358">
      <w:pPr>
        <w:spacing w:line="360" w:lineRule="auto"/>
        <w:jc w:val="both"/>
        <w:rPr>
          <w:sz w:val="24"/>
          <w:szCs w:val="24"/>
        </w:rPr>
      </w:pPr>
      <w:r w:rsidRPr="000A1358">
        <w:rPr>
          <w:sz w:val="24"/>
          <w:szCs w:val="24"/>
        </w:rPr>
        <w:t xml:space="preserve">Included in this group are unwritten languages or languages in the early stage of being analysed and for which no grammars, vocabularies, or other learning aids are available. These might include Amerindian, Papuan languages, etc. </w:t>
      </w:r>
    </w:p>
    <w:p w14:paraId="78B0CD22" w14:textId="1D00AD80" w:rsidR="00053DB5" w:rsidRPr="000A1358" w:rsidRDefault="00053DB5" w:rsidP="000A1358">
      <w:pPr>
        <w:spacing w:line="360" w:lineRule="auto"/>
        <w:jc w:val="both"/>
        <w:rPr>
          <w:sz w:val="24"/>
          <w:szCs w:val="24"/>
        </w:rPr>
      </w:pPr>
      <w:r w:rsidRPr="000A1358">
        <w:rPr>
          <w:sz w:val="24"/>
          <w:szCs w:val="24"/>
        </w:rPr>
        <w:t xml:space="preserve">A case can be argued for up to twelve months. </w:t>
      </w:r>
    </w:p>
    <w:p w14:paraId="31BA7FA6" w14:textId="77777777" w:rsidR="00053DB5" w:rsidRPr="000A1358" w:rsidRDefault="00053DB5" w:rsidP="000A1358">
      <w:pPr>
        <w:spacing w:line="360" w:lineRule="auto"/>
        <w:jc w:val="both"/>
        <w:rPr>
          <w:b/>
          <w:sz w:val="24"/>
          <w:szCs w:val="24"/>
        </w:rPr>
      </w:pPr>
      <w:r w:rsidRPr="000A1358">
        <w:rPr>
          <w:b/>
          <w:sz w:val="24"/>
          <w:szCs w:val="24"/>
        </w:rPr>
        <w:t xml:space="preserve">Group B </w:t>
      </w:r>
    </w:p>
    <w:p w14:paraId="5ABFC52A" w14:textId="77777777" w:rsidR="00053DB5" w:rsidRPr="000A1358" w:rsidRDefault="00053DB5" w:rsidP="000A1358">
      <w:pPr>
        <w:spacing w:line="360" w:lineRule="auto"/>
        <w:jc w:val="both"/>
        <w:rPr>
          <w:sz w:val="24"/>
          <w:szCs w:val="24"/>
        </w:rPr>
      </w:pPr>
      <w:r w:rsidRPr="000A1358">
        <w:rPr>
          <w:sz w:val="24"/>
          <w:szCs w:val="24"/>
        </w:rPr>
        <w:t xml:space="preserve">Included in this group are: </w:t>
      </w:r>
    </w:p>
    <w:p w14:paraId="09FBCF80" w14:textId="77777777" w:rsidR="00053DB5" w:rsidRPr="000A1358" w:rsidRDefault="00053DB5" w:rsidP="000A1358">
      <w:pPr>
        <w:pStyle w:val="ListParagraph"/>
        <w:numPr>
          <w:ilvl w:val="0"/>
          <w:numId w:val="1"/>
        </w:numPr>
        <w:spacing w:line="360" w:lineRule="auto"/>
        <w:jc w:val="both"/>
        <w:rPr>
          <w:sz w:val="24"/>
          <w:szCs w:val="24"/>
        </w:rPr>
      </w:pPr>
      <w:r w:rsidRPr="000A1358">
        <w:rPr>
          <w:sz w:val="24"/>
          <w:szCs w:val="24"/>
        </w:rPr>
        <w:t xml:space="preserve">languages for which there are limited descriptive and learning resources available </w:t>
      </w:r>
    </w:p>
    <w:p w14:paraId="1C5422EA" w14:textId="77777777" w:rsidR="00053DB5" w:rsidRPr="000A1358" w:rsidRDefault="00053DB5" w:rsidP="000A1358">
      <w:pPr>
        <w:pStyle w:val="ListParagraph"/>
        <w:numPr>
          <w:ilvl w:val="0"/>
          <w:numId w:val="1"/>
        </w:numPr>
        <w:spacing w:line="360" w:lineRule="auto"/>
        <w:jc w:val="both"/>
        <w:rPr>
          <w:sz w:val="24"/>
          <w:szCs w:val="24"/>
        </w:rPr>
      </w:pPr>
      <w:r w:rsidRPr="000A1358">
        <w:rPr>
          <w:sz w:val="24"/>
          <w:szCs w:val="24"/>
        </w:rPr>
        <w:t xml:space="preserve">languages which present intrinsic difficulties for speakers of English because they are click, tonal, object-verb-subject, agglutinating, etc. </w:t>
      </w:r>
    </w:p>
    <w:p w14:paraId="62CC3470" w14:textId="77777777" w:rsidR="00053DB5" w:rsidRPr="000A1358" w:rsidRDefault="00053DB5" w:rsidP="000A1358">
      <w:pPr>
        <w:pStyle w:val="ListParagraph"/>
        <w:numPr>
          <w:ilvl w:val="0"/>
          <w:numId w:val="1"/>
        </w:numPr>
        <w:spacing w:line="360" w:lineRule="auto"/>
        <w:jc w:val="both"/>
        <w:rPr>
          <w:sz w:val="24"/>
          <w:szCs w:val="24"/>
        </w:rPr>
      </w:pPr>
      <w:r w:rsidRPr="000A1358">
        <w:rPr>
          <w:sz w:val="24"/>
          <w:szCs w:val="24"/>
        </w:rPr>
        <w:t xml:space="preserve">languages that require knowledge of a non-alphabetic script, such as Chinese, Japanese, Arabic and South- and South-East-Asian languages. </w:t>
      </w:r>
    </w:p>
    <w:p w14:paraId="4F0486D3" w14:textId="77777777" w:rsidR="00053DB5" w:rsidRPr="000A1358" w:rsidRDefault="00053DB5" w:rsidP="000A1358">
      <w:pPr>
        <w:spacing w:line="360" w:lineRule="auto"/>
        <w:jc w:val="both"/>
        <w:rPr>
          <w:sz w:val="24"/>
          <w:szCs w:val="24"/>
        </w:rPr>
      </w:pPr>
      <w:r w:rsidRPr="000A1358">
        <w:rPr>
          <w:sz w:val="24"/>
          <w:szCs w:val="24"/>
        </w:rPr>
        <w:t xml:space="preserve">A case can be argued for up to nine months. </w:t>
      </w:r>
    </w:p>
    <w:p w14:paraId="7BB53A32" w14:textId="77777777" w:rsidR="00053DB5" w:rsidRPr="000A1358" w:rsidRDefault="00053DB5" w:rsidP="000A1358">
      <w:pPr>
        <w:spacing w:line="360" w:lineRule="auto"/>
        <w:jc w:val="both"/>
        <w:rPr>
          <w:b/>
          <w:sz w:val="24"/>
          <w:szCs w:val="24"/>
        </w:rPr>
      </w:pPr>
      <w:r w:rsidRPr="000A1358">
        <w:rPr>
          <w:b/>
          <w:sz w:val="24"/>
          <w:szCs w:val="24"/>
        </w:rPr>
        <w:t xml:space="preserve">Group C </w:t>
      </w:r>
    </w:p>
    <w:p w14:paraId="72867F6E" w14:textId="76423776" w:rsidR="00DA29DA" w:rsidRPr="000A1358" w:rsidRDefault="00053DB5" w:rsidP="000A1358">
      <w:pPr>
        <w:spacing w:line="360" w:lineRule="auto"/>
        <w:jc w:val="both"/>
        <w:rPr>
          <w:sz w:val="24"/>
          <w:szCs w:val="24"/>
        </w:rPr>
      </w:pPr>
      <w:r w:rsidRPr="000A1358">
        <w:rPr>
          <w:sz w:val="24"/>
          <w:szCs w:val="24"/>
        </w:rPr>
        <w:t xml:space="preserve">Included </w:t>
      </w:r>
      <w:r w:rsidR="003E23FD">
        <w:rPr>
          <w:sz w:val="24"/>
          <w:szCs w:val="24"/>
        </w:rPr>
        <w:t xml:space="preserve">here </w:t>
      </w:r>
      <w:r w:rsidRPr="000A1358">
        <w:rPr>
          <w:sz w:val="24"/>
          <w:szCs w:val="24"/>
        </w:rPr>
        <w:t xml:space="preserve">are difficult languages (as defined in Group B) which have been well described in grammars, vocabularies etc, but for which no learning aids exist, and the language will have </w:t>
      </w:r>
      <w:r w:rsidRPr="000A1358">
        <w:rPr>
          <w:sz w:val="24"/>
          <w:szCs w:val="24"/>
        </w:rPr>
        <w:lastRenderedPageBreak/>
        <w:t xml:space="preserve">to be learnt mainly in the field from unskilled teachers. These might include various African, Melanesian, and Amerindian languages plus some in the Indian sub-continent. </w:t>
      </w:r>
    </w:p>
    <w:p w14:paraId="2CD39520" w14:textId="77777777" w:rsidR="00053DB5" w:rsidRDefault="00053DB5" w:rsidP="000A1358">
      <w:pPr>
        <w:spacing w:line="360" w:lineRule="auto"/>
        <w:jc w:val="both"/>
        <w:rPr>
          <w:sz w:val="24"/>
          <w:szCs w:val="24"/>
        </w:rPr>
      </w:pPr>
      <w:r w:rsidRPr="000A1358">
        <w:rPr>
          <w:sz w:val="24"/>
          <w:szCs w:val="24"/>
        </w:rPr>
        <w:t xml:space="preserve">A case can be argued for up to six months. </w:t>
      </w:r>
    </w:p>
    <w:p w14:paraId="1DFBF960" w14:textId="77777777" w:rsidR="00053DB5" w:rsidRPr="000A1358" w:rsidRDefault="00053DB5" w:rsidP="000A1358">
      <w:pPr>
        <w:spacing w:line="360" w:lineRule="auto"/>
        <w:jc w:val="both"/>
        <w:rPr>
          <w:b/>
          <w:sz w:val="24"/>
          <w:szCs w:val="24"/>
        </w:rPr>
      </w:pPr>
      <w:r w:rsidRPr="000A1358">
        <w:rPr>
          <w:b/>
          <w:sz w:val="24"/>
          <w:szCs w:val="24"/>
        </w:rPr>
        <w:t xml:space="preserve">Group D </w:t>
      </w:r>
    </w:p>
    <w:p w14:paraId="669A9623" w14:textId="77777777" w:rsidR="00DA29DA" w:rsidRPr="000A1358" w:rsidRDefault="00053DB5" w:rsidP="000A1358">
      <w:pPr>
        <w:spacing w:line="360" w:lineRule="auto"/>
        <w:jc w:val="both"/>
        <w:rPr>
          <w:sz w:val="24"/>
          <w:szCs w:val="24"/>
        </w:rPr>
      </w:pPr>
      <w:r w:rsidRPr="000A1358">
        <w:rPr>
          <w:sz w:val="24"/>
          <w:szCs w:val="24"/>
        </w:rPr>
        <w:t xml:space="preserve">Included in this group are languages similar to those in Group C but for which intensive learning materials exist such as courses, language laboratory, materials, tapes, etc. </w:t>
      </w:r>
      <w:r w:rsidR="00DA29DA" w:rsidRPr="000A1358">
        <w:rPr>
          <w:sz w:val="24"/>
          <w:szCs w:val="24"/>
        </w:rPr>
        <w:t>This includes all European languages.</w:t>
      </w:r>
    </w:p>
    <w:p w14:paraId="537EBABE" w14:textId="77777777" w:rsidR="00053DB5" w:rsidRPr="000A1358" w:rsidRDefault="00053DB5" w:rsidP="000A1358">
      <w:pPr>
        <w:spacing w:line="360" w:lineRule="auto"/>
        <w:jc w:val="both"/>
        <w:rPr>
          <w:color w:val="000000" w:themeColor="text1"/>
          <w:sz w:val="24"/>
          <w:szCs w:val="24"/>
        </w:rPr>
      </w:pPr>
      <w:r w:rsidRPr="000A1358">
        <w:rPr>
          <w:sz w:val="24"/>
          <w:szCs w:val="24"/>
        </w:rPr>
        <w:t>A case can be argued for up to three months.</w:t>
      </w:r>
    </w:p>
    <w:p w14:paraId="3FCEF8CB" w14:textId="77777777" w:rsidR="00661891" w:rsidRPr="005E3709" w:rsidRDefault="00192F58" w:rsidP="000A1358">
      <w:pPr>
        <w:shd w:val="clear" w:color="auto" w:fill="8EAADB" w:themeFill="accent1" w:themeFillTint="99"/>
        <w:spacing w:line="360" w:lineRule="auto"/>
        <w:jc w:val="both"/>
        <w:rPr>
          <w:b/>
          <w:sz w:val="28"/>
          <w:szCs w:val="28"/>
        </w:rPr>
      </w:pPr>
      <w:r w:rsidRPr="005E3709">
        <w:rPr>
          <w:b/>
          <w:sz w:val="28"/>
          <w:szCs w:val="28"/>
        </w:rPr>
        <w:t>Further Guidance</w:t>
      </w:r>
    </w:p>
    <w:p w14:paraId="022B618F" w14:textId="77777777" w:rsidR="007312AC" w:rsidRPr="000A1358" w:rsidRDefault="00192F58" w:rsidP="000A1358">
      <w:pPr>
        <w:spacing w:line="360" w:lineRule="auto"/>
        <w:jc w:val="both"/>
        <w:rPr>
          <w:sz w:val="24"/>
          <w:szCs w:val="24"/>
        </w:rPr>
      </w:pPr>
      <w:r w:rsidRPr="000A1358">
        <w:rPr>
          <w:sz w:val="24"/>
          <w:szCs w:val="24"/>
        </w:rPr>
        <w:t xml:space="preserve">If NWSSDTP Students or their supervisors </w:t>
      </w:r>
      <w:r w:rsidR="007312AC" w:rsidRPr="000A1358">
        <w:rPr>
          <w:sz w:val="24"/>
          <w:szCs w:val="24"/>
        </w:rPr>
        <w:t xml:space="preserve">have any queries relating to the above guidance or Difficult Language Training support </w:t>
      </w:r>
      <w:r w:rsidR="00DA29DA" w:rsidRPr="000A1358">
        <w:rPr>
          <w:sz w:val="24"/>
          <w:szCs w:val="24"/>
        </w:rPr>
        <w:t xml:space="preserve">more generally, please email us at </w:t>
      </w:r>
      <w:hyperlink r:id="rId16" w:history="1">
        <w:r w:rsidR="00DA29DA" w:rsidRPr="000A1358">
          <w:rPr>
            <w:rStyle w:val="Hyperlink"/>
            <w:sz w:val="24"/>
            <w:szCs w:val="24"/>
          </w:rPr>
          <w:t>nwssdtp@liverpool.ac.uk</w:t>
        </w:r>
      </w:hyperlink>
    </w:p>
    <w:sectPr w:rsidR="007312AC" w:rsidRPr="000A1358">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AFF52" w14:textId="77777777" w:rsidR="00661891" w:rsidRDefault="00661891" w:rsidP="00661891">
      <w:pPr>
        <w:spacing w:after="0" w:line="240" w:lineRule="auto"/>
      </w:pPr>
      <w:r>
        <w:separator/>
      </w:r>
    </w:p>
  </w:endnote>
  <w:endnote w:type="continuationSeparator" w:id="0">
    <w:p w14:paraId="56BFDC3A"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7446139"/>
      <w:docPartObj>
        <w:docPartGallery w:val="Page Numbers (Bottom of Page)"/>
        <w:docPartUnique/>
      </w:docPartObj>
    </w:sdtPr>
    <w:sdtEndPr>
      <w:rPr>
        <w:noProof/>
      </w:rPr>
    </w:sdtEndPr>
    <w:sdtContent>
      <w:p w14:paraId="2371ADB1" w14:textId="77777777" w:rsidR="00F97150" w:rsidRDefault="00F971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212EE0" w14:textId="77777777" w:rsidR="00F97150" w:rsidRDefault="00F971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21F03" w14:textId="77777777" w:rsidR="00661891" w:rsidRDefault="00661891" w:rsidP="00661891">
      <w:pPr>
        <w:spacing w:after="0" w:line="240" w:lineRule="auto"/>
      </w:pPr>
      <w:r>
        <w:separator/>
      </w:r>
    </w:p>
  </w:footnote>
  <w:footnote w:type="continuationSeparator" w:id="0">
    <w:p w14:paraId="34D70255"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D1D4C" w14:textId="5AA9DA3A" w:rsidR="003E23FD" w:rsidRPr="00661891" w:rsidRDefault="00661891" w:rsidP="003E23FD">
    <w:pPr>
      <w:pStyle w:val="Header"/>
      <w:jc w:val="right"/>
      <w:rPr>
        <w:sz w:val="18"/>
      </w:rPr>
    </w:pPr>
    <w:r>
      <w:rPr>
        <w:sz w:val="18"/>
      </w:rPr>
      <w:t xml:space="preserve">Last Update </w:t>
    </w:r>
    <w:r w:rsidR="003E23FD">
      <w:rPr>
        <w:sz w:val="18"/>
      </w:rPr>
      <w:t>September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3095173">
    <w:abstractNumId w:val="1"/>
  </w:num>
  <w:num w:numId="2" w16cid:durableId="1816265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53DB5"/>
    <w:rsid w:val="00075D78"/>
    <w:rsid w:val="000A1358"/>
    <w:rsid w:val="000B38F7"/>
    <w:rsid w:val="000F1479"/>
    <w:rsid w:val="00170232"/>
    <w:rsid w:val="00192F58"/>
    <w:rsid w:val="00316C97"/>
    <w:rsid w:val="00322102"/>
    <w:rsid w:val="00376E9F"/>
    <w:rsid w:val="003E0BA9"/>
    <w:rsid w:val="003E23FD"/>
    <w:rsid w:val="0045311C"/>
    <w:rsid w:val="004842B6"/>
    <w:rsid w:val="0049570B"/>
    <w:rsid w:val="005E3709"/>
    <w:rsid w:val="00661891"/>
    <w:rsid w:val="007312AC"/>
    <w:rsid w:val="007B02B6"/>
    <w:rsid w:val="008A7B5A"/>
    <w:rsid w:val="008D31A9"/>
    <w:rsid w:val="00C415C2"/>
    <w:rsid w:val="00C90CC1"/>
    <w:rsid w:val="00DA29DA"/>
    <w:rsid w:val="00E0772E"/>
    <w:rsid w:val="00E55712"/>
    <w:rsid w:val="00E6561F"/>
    <w:rsid w:val="00EB30DC"/>
    <w:rsid w:val="00F31424"/>
    <w:rsid w:val="00F97150"/>
    <w:rsid w:val="00FB4113"/>
    <w:rsid w:val="00FC7004"/>
    <w:rsid w:val="00FF14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6EDE2F89"/>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styleId="FollowedHyperlink">
    <w:name w:val="FollowedHyperlink"/>
    <w:basedOn w:val="DefaultParagraphFont"/>
    <w:uiPriority w:val="99"/>
    <w:semiHidden/>
    <w:unhideWhenUsed/>
    <w:rsid w:val="003E23F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wssdtp.ac.uk/current-students/rtsg/" TargetMode="External"/><Relationship Id="rId13" Type="http://schemas.openxmlformats.org/officeDocument/2006/relationships/hyperlink" Target="https://www.lancaster.ac.uk/languages-and-cultures/languages-for-all/"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keele.ac.uk/study/languagecentre/"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nwssdtp@liverpool.ac.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wssdtp.ac.uk/current-students/dlt/" TargetMode="External"/><Relationship Id="rId5" Type="http://schemas.openxmlformats.org/officeDocument/2006/relationships/footnotes" Target="footnotes.xml"/><Relationship Id="rId15" Type="http://schemas.openxmlformats.org/officeDocument/2006/relationships/hyperlink" Target="https://www.alc.manchester.ac.uk/study/university-language-centre-leap-courses/" TargetMode="External"/><Relationship Id="rId10" Type="http://schemas.openxmlformats.org/officeDocument/2006/relationships/hyperlink" Target="mailto:nwssdtp@liverpool.ac.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wssdtp.ac.uk/current-students/dlt/" TargetMode="External"/><Relationship Id="rId14" Type="http://schemas.openxmlformats.org/officeDocument/2006/relationships/hyperlink" Target="https://www.liverpool.ac.uk/languages/open-langua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4</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16</cp:revision>
  <dcterms:created xsi:type="dcterms:W3CDTF">2023-07-12T08:21:00Z</dcterms:created>
  <dcterms:modified xsi:type="dcterms:W3CDTF">2025-09-03T14:15:00Z</dcterms:modified>
</cp:coreProperties>
</file>